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9547E" w14:textId="09690F54" w:rsidR="00D7126F" w:rsidRDefault="00D7126F" w:rsidP="00D7126F">
      <w:pPr>
        <w:pStyle w:val="Ttulo1"/>
        <w:spacing w:before="125"/>
        <w:ind w:left="0" w:right="142" w:firstLine="0"/>
        <w:rPr>
          <w:rFonts w:ascii="Circular Std Book" w:hAnsi="Circular Std Book" w:cs="Circular Std Book"/>
          <w:color w:val="0F4B71"/>
          <w:lang w:val="es-ES"/>
        </w:rPr>
      </w:pPr>
      <w:r>
        <w:rPr>
          <w:rFonts w:ascii="Circular Std Book" w:hAnsi="Circular Std Book" w:cs="Circular Std Book"/>
          <w:color w:val="0F4B71"/>
          <w:lang w:val="es-ES"/>
        </w:rPr>
        <w:t>Análisis FODA</w:t>
      </w:r>
    </w:p>
    <w:p w14:paraId="1E7DCF20" w14:textId="77777777" w:rsidR="00D7126F" w:rsidRDefault="00D7126F" w:rsidP="00D7126F">
      <w:pPr>
        <w:pStyle w:val="Ttulo1"/>
        <w:spacing w:before="125" w:line="140" w:lineRule="exact"/>
        <w:ind w:left="0" w:right="0" w:firstLine="0"/>
        <w:rPr>
          <w:rFonts w:ascii="Circular Std Book" w:hAnsi="Circular Std Book" w:cs="Circular Std Book"/>
          <w:color w:val="0F4B71"/>
          <w:lang w:val="es-ES"/>
        </w:rPr>
      </w:pPr>
    </w:p>
    <w:p w14:paraId="3A0505F8" w14:textId="21AC88E1" w:rsidR="00D82DFA" w:rsidRDefault="00D82DFA" w:rsidP="00200E8A">
      <w:pPr>
        <w:pStyle w:val="Ttulo1"/>
        <w:spacing w:before="125"/>
        <w:ind w:left="0" w:right="0" w:firstLine="0"/>
        <w:rPr>
          <w:rFonts w:ascii="Circular Std Book" w:hAnsi="Circular Std Book" w:cs="Circular Std Book"/>
          <w:b w:val="0"/>
          <w:bCs w:val="0"/>
          <w:color w:val="808080" w:themeColor="background1" w:themeShade="80"/>
          <w:w w:val="110"/>
          <w:sz w:val="22"/>
          <w:szCs w:val="22"/>
          <w:lang w:val="es-ES"/>
        </w:rPr>
      </w:pPr>
      <w:r w:rsidRPr="00AA5507">
        <w:rPr>
          <w:rFonts w:ascii="Circular Std Book" w:hAnsi="Circular Std Book" w:cs="Circular Std Book"/>
          <w:b w:val="0"/>
          <w:bCs w:val="0"/>
          <w:color w:val="808080" w:themeColor="background1" w:themeShade="80"/>
          <w:w w:val="110"/>
          <w:sz w:val="22"/>
          <w:szCs w:val="22"/>
          <w:lang w:val="es-ES"/>
        </w:rPr>
        <w:t>A medida que trabajas en cada categoría, no te preocupes demasiado por elaborar al principio. Simplemente capture los factores que cree que son relevantes en cada una de las cuatro áreas. Una vez que haya terminado, reordene los elementos en cada categoría de mayor prioridad a menor</w:t>
      </w:r>
    </w:p>
    <w:p w14:paraId="1005453E" w14:textId="77777777" w:rsidR="00AA5507" w:rsidRPr="00AA5507" w:rsidRDefault="00AA5507" w:rsidP="00D82DFA">
      <w:pPr>
        <w:pStyle w:val="Textoindependiente"/>
        <w:jc w:val="both"/>
        <w:rPr>
          <w:rFonts w:ascii="Circular Std Book" w:hAnsi="Circular Std Book" w:cs="Circular Std Book"/>
          <w:sz w:val="20"/>
          <w:lang w:val="es-ES"/>
        </w:rPr>
      </w:pPr>
    </w:p>
    <w:p w14:paraId="6DC2DAB3" w14:textId="17D3E01F" w:rsidR="00D82DFA" w:rsidRPr="00AA5507" w:rsidRDefault="00D82DFA" w:rsidP="00D82DFA">
      <w:pPr>
        <w:pStyle w:val="Textoindependiente"/>
        <w:spacing w:before="5"/>
        <w:rPr>
          <w:rFonts w:ascii="Circular Std Book" w:hAnsi="Circular Std Book" w:cs="Circular Std Book"/>
          <w:sz w:val="13"/>
          <w:lang w:val="es-ES"/>
        </w:rPr>
      </w:pPr>
    </w:p>
    <w:tbl>
      <w:tblPr>
        <w:tblStyle w:val="TableNormal"/>
        <w:tblW w:w="10196"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5235"/>
        <w:gridCol w:w="4961"/>
      </w:tblGrid>
      <w:tr w:rsidR="00200E8A" w:rsidRPr="00AA5507" w14:paraId="429B0A44" w14:textId="77777777" w:rsidTr="00D7126F">
        <w:trPr>
          <w:trHeight w:val="1425"/>
        </w:trPr>
        <w:tc>
          <w:tcPr>
            <w:tcW w:w="5235" w:type="dxa"/>
            <w:tcBorders>
              <w:top w:val="nil"/>
              <w:left w:val="nil"/>
              <w:bottom w:val="nil"/>
              <w:right w:val="single" w:sz="4" w:space="0" w:color="F2F2F2" w:themeColor="background1" w:themeShade="F2"/>
            </w:tcBorders>
            <w:shd w:val="clear" w:color="auto" w:fill="0F4B71"/>
          </w:tcPr>
          <w:p w14:paraId="674CFC89" w14:textId="77777777" w:rsidR="00D82DFA" w:rsidRPr="00AA5507" w:rsidRDefault="00D82DFA" w:rsidP="00AA5507">
            <w:pPr>
              <w:pStyle w:val="TableParagraph"/>
              <w:spacing w:before="123"/>
              <w:ind w:left="142" w:firstLine="38"/>
              <w:jc w:val="center"/>
              <w:rPr>
                <w:rFonts w:ascii="Circular Std Book" w:hAnsi="Circular Std Book" w:cs="Circular Std Book"/>
                <w:bCs/>
                <w:color w:val="23B9CB"/>
                <w:w w:val="105"/>
                <w:sz w:val="20"/>
                <w:lang w:val="es-ES"/>
              </w:rPr>
            </w:pPr>
            <w:r w:rsidRPr="00AA5507">
              <w:rPr>
                <w:rFonts w:ascii="Circular Std Book" w:hAnsi="Circular Std Book" w:cs="Circular Std Book"/>
                <w:b/>
                <w:color w:val="23B9CB"/>
                <w:w w:val="105"/>
                <w:sz w:val="24"/>
                <w:szCs w:val="24"/>
                <w:lang w:val="es-ES"/>
              </w:rPr>
              <w:t xml:space="preserve">Fortalezas </w:t>
            </w:r>
            <w:r w:rsidRPr="00AA5507">
              <w:rPr>
                <w:rFonts w:ascii="Circular Std Book" w:hAnsi="Circular Std Book" w:cs="Circular Std Book"/>
                <w:bCs/>
                <w:color w:val="23B9CB"/>
                <w:w w:val="105"/>
                <w:sz w:val="24"/>
                <w:szCs w:val="24"/>
                <w:lang w:val="es-ES"/>
              </w:rPr>
              <w:t>(factores internos, positivos</w:t>
            </w:r>
            <w:r w:rsidRPr="00AA5507">
              <w:rPr>
                <w:rFonts w:ascii="Circular Std Book" w:hAnsi="Circular Std Book" w:cs="Circular Std Book"/>
                <w:bCs/>
                <w:color w:val="23B9CB"/>
                <w:w w:val="105"/>
                <w:sz w:val="20"/>
                <w:lang w:val="es-ES"/>
              </w:rPr>
              <w:t>)</w:t>
            </w:r>
          </w:p>
          <w:p w14:paraId="0F81092F" w14:textId="77777777" w:rsidR="00D82DFA" w:rsidRPr="00AA5507" w:rsidRDefault="00D82DFA" w:rsidP="00AA5507">
            <w:pPr>
              <w:pStyle w:val="TableParagraph"/>
              <w:spacing w:before="118"/>
              <w:ind w:left="180" w:right="302"/>
              <w:jc w:val="center"/>
              <w:rPr>
                <w:rFonts w:ascii="Circular Std Book" w:hAnsi="Circular Std Book" w:cs="Circular Std Book"/>
                <w:color w:val="FFFFFF" w:themeColor="background1"/>
                <w:sz w:val="20"/>
                <w:lang w:val="es-ES"/>
              </w:rPr>
            </w:pPr>
            <w:r w:rsidRPr="00AA5507">
              <w:rPr>
                <w:rFonts w:ascii="Circular Std Book" w:hAnsi="Circular Std Book" w:cs="Circular Std Book"/>
                <w:bCs/>
                <w:color w:val="FFFFFF" w:themeColor="background1"/>
                <w:w w:val="105"/>
                <w:sz w:val="20"/>
                <w:lang w:val="es-ES"/>
              </w:rPr>
              <w:t>Las fortalezas describen los atributos positivos, tangibles e intangibles, de su organización. Estos están bajo su control.</w:t>
            </w:r>
          </w:p>
        </w:tc>
        <w:tc>
          <w:tcPr>
            <w:tcW w:w="4961" w:type="dxa"/>
            <w:tcBorders>
              <w:top w:val="nil"/>
              <w:left w:val="single" w:sz="4" w:space="0" w:color="F2F2F2" w:themeColor="background1" w:themeShade="F2"/>
              <w:bottom w:val="nil"/>
              <w:right w:val="nil"/>
            </w:tcBorders>
            <w:shd w:val="clear" w:color="auto" w:fill="0F4B71"/>
          </w:tcPr>
          <w:p w14:paraId="644A1BC0" w14:textId="073B6BD9" w:rsidR="00D82DFA" w:rsidRPr="00AA5507" w:rsidRDefault="00D82DFA" w:rsidP="00AA5507">
            <w:pPr>
              <w:pStyle w:val="TableParagraph"/>
              <w:spacing w:before="123"/>
              <w:ind w:left="185"/>
              <w:jc w:val="center"/>
              <w:rPr>
                <w:rFonts w:ascii="Circular Std Book" w:hAnsi="Circular Std Book" w:cs="Circular Std Book"/>
                <w:bCs/>
                <w:color w:val="23B9CB"/>
                <w:w w:val="105"/>
                <w:sz w:val="24"/>
                <w:szCs w:val="24"/>
                <w:lang w:val="es-ES"/>
              </w:rPr>
            </w:pPr>
            <w:r w:rsidRPr="00AA5507">
              <w:rPr>
                <w:rFonts w:ascii="Circular Std Book" w:hAnsi="Circular Std Book" w:cs="Circular Std Book"/>
                <w:b/>
                <w:color w:val="23B9CB"/>
                <w:w w:val="105"/>
                <w:sz w:val="24"/>
                <w:szCs w:val="24"/>
                <w:lang w:val="es-ES"/>
              </w:rPr>
              <w:t xml:space="preserve">Debilidades </w:t>
            </w:r>
            <w:r w:rsidRPr="00AA5507">
              <w:rPr>
                <w:rFonts w:ascii="Circular Std Book" w:hAnsi="Circular Std Book" w:cs="Circular Std Book"/>
                <w:bCs/>
                <w:color w:val="23B9CB"/>
                <w:w w:val="105"/>
                <w:sz w:val="24"/>
                <w:szCs w:val="24"/>
                <w:lang w:val="es-ES"/>
              </w:rPr>
              <w:t>(factores internos, negativos)</w:t>
            </w:r>
          </w:p>
          <w:p w14:paraId="0A178020" w14:textId="77777777" w:rsidR="00D82DFA" w:rsidRPr="00AA5507" w:rsidRDefault="00D82DFA" w:rsidP="00AA5507">
            <w:pPr>
              <w:pStyle w:val="TableParagraph"/>
              <w:spacing w:before="134" w:line="220" w:lineRule="auto"/>
              <w:ind w:left="185" w:right="171"/>
              <w:jc w:val="center"/>
              <w:rPr>
                <w:rFonts w:ascii="Circular Std Book" w:hAnsi="Circular Std Book" w:cs="Circular Std Book"/>
                <w:color w:val="FFFFFF" w:themeColor="background1"/>
                <w:sz w:val="20"/>
                <w:lang w:val="es-ES"/>
              </w:rPr>
            </w:pPr>
            <w:r w:rsidRPr="00AA5507">
              <w:rPr>
                <w:rFonts w:ascii="Circular Std Book" w:hAnsi="Circular Std Book" w:cs="Circular Std Book"/>
                <w:bCs/>
                <w:color w:val="FFFFFF" w:themeColor="background1"/>
                <w:w w:val="105"/>
                <w:sz w:val="20"/>
                <w:lang w:val="es-ES"/>
              </w:rPr>
              <w:t>Las debilidades son aspectos de su negocio que restan valor al valor que ofrece o lo colocan en desventaja competitiva.</w:t>
            </w:r>
          </w:p>
        </w:tc>
      </w:tr>
      <w:tr w:rsidR="00200E8A" w:rsidRPr="00AA5507" w14:paraId="20593553" w14:textId="77777777" w:rsidTr="00D7126F">
        <w:trPr>
          <w:trHeight w:val="3590"/>
        </w:trPr>
        <w:tc>
          <w:tcPr>
            <w:tcW w:w="5235" w:type="dxa"/>
            <w:tcBorders>
              <w:top w:val="nil"/>
              <w:bottom w:val="nil"/>
            </w:tcBorders>
          </w:tcPr>
          <w:p w14:paraId="50E5A6D9" w14:textId="77777777" w:rsidR="00D82DFA" w:rsidRPr="00AA5507" w:rsidRDefault="00D82DFA" w:rsidP="00AA5507">
            <w:pPr>
              <w:pStyle w:val="TableParagraph"/>
              <w:rPr>
                <w:rFonts w:ascii="Circular Std Book" w:hAnsi="Circular Std Book" w:cs="Circular Std Book"/>
                <w:sz w:val="20"/>
                <w:lang w:val="es-ES"/>
              </w:rPr>
            </w:pPr>
          </w:p>
        </w:tc>
        <w:tc>
          <w:tcPr>
            <w:tcW w:w="4961" w:type="dxa"/>
            <w:tcBorders>
              <w:top w:val="nil"/>
              <w:bottom w:val="nil"/>
            </w:tcBorders>
          </w:tcPr>
          <w:p w14:paraId="153EAC00" w14:textId="56C943B4" w:rsidR="00D82DFA" w:rsidRPr="00AA5507" w:rsidRDefault="00D82DFA" w:rsidP="00AA5507">
            <w:pPr>
              <w:pStyle w:val="TableParagraph"/>
              <w:rPr>
                <w:rFonts w:ascii="Circular Std Book" w:hAnsi="Circular Std Book" w:cs="Circular Std Book"/>
                <w:sz w:val="20"/>
                <w:lang w:val="es-ES"/>
              </w:rPr>
            </w:pPr>
          </w:p>
        </w:tc>
      </w:tr>
      <w:tr w:rsidR="00AA5507" w:rsidRPr="00AA5507" w14:paraId="1CE4A379" w14:textId="77777777" w:rsidTr="00D7126F">
        <w:trPr>
          <w:trHeight w:val="1850"/>
        </w:trPr>
        <w:tc>
          <w:tcPr>
            <w:tcW w:w="5235" w:type="dxa"/>
            <w:tcBorders>
              <w:top w:val="nil"/>
              <w:left w:val="nil"/>
              <w:bottom w:val="nil"/>
              <w:right w:val="single" w:sz="4" w:space="0" w:color="F2F2F2" w:themeColor="background1" w:themeShade="F2"/>
            </w:tcBorders>
            <w:shd w:val="clear" w:color="auto" w:fill="0F4B71"/>
          </w:tcPr>
          <w:p w14:paraId="195F62E8" w14:textId="77777777" w:rsidR="00D82DFA" w:rsidRPr="00AA5507" w:rsidRDefault="00D82DFA" w:rsidP="00AA5507">
            <w:pPr>
              <w:pStyle w:val="TableParagraph"/>
              <w:spacing w:before="128"/>
              <w:ind w:left="180"/>
              <w:jc w:val="center"/>
              <w:rPr>
                <w:rFonts w:ascii="Circular Std Book" w:hAnsi="Circular Std Book" w:cs="Circular Std Book"/>
                <w:bCs/>
                <w:color w:val="23B9CB"/>
                <w:w w:val="105"/>
                <w:sz w:val="24"/>
                <w:szCs w:val="24"/>
                <w:lang w:val="es-ES"/>
              </w:rPr>
            </w:pPr>
            <w:r w:rsidRPr="00AA5507">
              <w:rPr>
                <w:rFonts w:ascii="Circular Std Book" w:hAnsi="Circular Std Book" w:cs="Circular Std Book"/>
                <w:b/>
                <w:color w:val="23B9CB"/>
                <w:w w:val="105"/>
                <w:sz w:val="24"/>
                <w:szCs w:val="24"/>
                <w:lang w:val="es-ES"/>
              </w:rPr>
              <w:t xml:space="preserve">Oportunidades </w:t>
            </w:r>
            <w:r w:rsidRPr="00AA5507">
              <w:rPr>
                <w:rFonts w:ascii="Circular Std Book" w:hAnsi="Circular Std Book" w:cs="Circular Std Book"/>
                <w:bCs/>
                <w:color w:val="23B9CB"/>
                <w:w w:val="105"/>
                <w:sz w:val="24"/>
                <w:szCs w:val="24"/>
                <w:lang w:val="es-ES"/>
              </w:rPr>
              <w:t>(factores externos, positivos)</w:t>
            </w:r>
          </w:p>
          <w:p w14:paraId="7B622922" w14:textId="77777777" w:rsidR="00D82DFA" w:rsidRPr="00AA5507" w:rsidRDefault="00D82DFA" w:rsidP="00AA5507">
            <w:pPr>
              <w:pStyle w:val="TableParagraph"/>
              <w:spacing w:before="118"/>
              <w:ind w:left="180" w:right="387"/>
              <w:jc w:val="center"/>
              <w:rPr>
                <w:rFonts w:ascii="Circular Std Book" w:hAnsi="Circular Std Book" w:cs="Circular Std Book"/>
                <w:color w:val="FFFFFF" w:themeColor="background1"/>
                <w:sz w:val="20"/>
                <w:lang w:val="es-ES"/>
              </w:rPr>
            </w:pPr>
            <w:r w:rsidRPr="00AA5507">
              <w:rPr>
                <w:rFonts w:ascii="Circular Std Book" w:hAnsi="Circular Std Book" w:cs="Circular Std Book"/>
                <w:bCs/>
                <w:color w:val="FFFFFF" w:themeColor="background1"/>
                <w:w w:val="105"/>
                <w:sz w:val="20"/>
                <w:lang w:val="es-ES"/>
              </w:rPr>
              <w:t>Las oportunidades son factores atractivos externos que representan razones para que su negocio exista y prospere.</w:t>
            </w:r>
          </w:p>
        </w:tc>
        <w:tc>
          <w:tcPr>
            <w:tcW w:w="4961" w:type="dxa"/>
            <w:tcBorders>
              <w:top w:val="nil"/>
              <w:left w:val="single" w:sz="4" w:space="0" w:color="F2F2F2" w:themeColor="background1" w:themeShade="F2"/>
              <w:bottom w:val="nil"/>
              <w:right w:val="nil"/>
            </w:tcBorders>
            <w:shd w:val="clear" w:color="auto" w:fill="0F4B71"/>
          </w:tcPr>
          <w:p w14:paraId="7FD0E8CC" w14:textId="743E941E" w:rsidR="00D82DFA" w:rsidRPr="00AA5507" w:rsidRDefault="00D82DFA" w:rsidP="00AA5507">
            <w:pPr>
              <w:pStyle w:val="TableParagraph"/>
              <w:spacing w:before="128"/>
              <w:ind w:left="185"/>
              <w:jc w:val="center"/>
              <w:rPr>
                <w:rFonts w:ascii="Circular Std Book" w:hAnsi="Circular Std Book" w:cs="Circular Std Book"/>
                <w:bCs/>
                <w:color w:val="23B9CB"/>
                <w:w w:val="105"/>
                <w:sz w:val="24"/>
                <w:szCs w:val="24"/>
                <w:lang w:val="es-ES"/>
              </w:rPr>
            </w:pPr>
            <w:r w:rsidRPr="00AA5507">
              <w:rPr>
                <w:rFonts w:ascii="Circular Std Book" w:hAnsi="Circular Std Book" w:cs="Circular Std Book"/>
                <w:b/>
                <w:color w:val="23B9CB"/>
                <w:w w:val="105"/>
                <w:sz w:val="24"/>
                <w:szCs w:val="24"/>
                <w:lang w:val="es-ES"/>
              </w:rPr>
              <w:t xml:space="preserve">Amenazas </w:t>
            </w:r>
            <w:r w:rsidRPr="00AA5507">
              <w:rPr>
                <w:rFonts w:ascii="Circular Std Book" w:hAnsi="Circular Std Book" w:cs="Circular Std Book"/>
                <w:bCs/>
                <w:color w:val="23B9CB"/>
                <w:w w:val="105"/>
                <w:sz w:val="24"/>
                <w:szCs w:val="24"/>
                <w:lang w:val="es-ES"/>
              </w:rPr>
              <w:t>(factores externos, negativos)</w:t>
            </w:r>
          </w:p>
          <w:p w14:paraId="0C7FC63C" w14:textId="1863833B" w:rsidR="00D82DFA" w:rsidRPr="00AA5507" w:rsidRDefault="00D82DFA" w:rsidP="00AA5507">
            <w:pPr>
              <w:pStyle w:val="TableParagraph"/>
              <w:spacing w:before="130" w:line="225" w:lineRule="auto"/>
              <w:ind w:left="184" w:right="171"/>
              <w:jc w:val="center"/>
              <w:rPr>
                <w:rFonts w:ascii="Circular Std Book" w:hAnsi="Circular Std Book" w:cs="Circular Std Book"/>
                <w:color w:val="FFFFFF" w:themeColor="background1"/>
                <w:sz w:val="20"/>
                <w:lang w:val="es-ES"/>
              </w:rPr>
            </w:pPr>
            <w:r w:rsidRPr="00AA5507">
              <w:rPr>
                <w:rFonts w:ascii="Circular Std Book" w:hAnsi="Circular Std Book" w:cs="Circular Std Book"/>
                <w:bCs/>
                <w:color w:val="FFFFFF" w:themeColor="background1"/>
                <w:w w:val="105"/>
                <w:sz w:val="20"/>
                <w:lang w:val="es-ES"/>
              </w:rPr>
              <w:t>Las amenazas son factores ex</w:t>
            </w:r>
            <w:r w:rsidR="00AA5507">
              <w:rPr>
                <w:rFonts w:ascii="Circular Std Book" w:hAnsi="Circular Std Book" w:cs="Circular Std Book"/>
                <w:bCs/>
                <w:color w:val="FFFFFF" w:themeColor="background1"/>
                <w:w w:val="105"/>
                <w:sz w:val="20"/>
                <w:lang w:val="es-ES"/>
              </w:rPr>
              <w:t xml:space="preserve"> </w:t>
            </w:r>
            <w:proofErr w:type="spellStart"/>
            <w:r w:rsidR="00AA5507">
              <w:rPr>
                <w:rFonts w:ascii="Circular Std Book" w:hAnsi="Circular Std Book" w:cs="Circular Std Book"/>
                <w:bCs/>
                <w:color w:val="FFFFFF" w:themeColor="background1"/>
                <w:w w:val="105"/>
                <w:sz w:val="20"/>
                <w:lang w:val="es-ES"/>
              </w:rPr>
              <w:t>x</w:t>
            </w:r>
            <w:r w:rsidRPr="00AA5507">
              <w:rPr>
                <w:rFonts w:ascii="Circular Std Book" w:hAnsi="Circular Std Book" w:cs="Circular Std Book"/>
                <w:bCs/>
                <w:color w:val="FFFFFF" w:themeColor="background1"/>
                <w:w w:val="105"/>
                <w:sz w:val="20"/>
                <w:lang w:val="es-ES"/>
              </w:rPr>
              <w:t>ternos</w:t>
            </w:r>
            <w:proofErr w:type="spellEnd"/>
            <w:r w:rsidRPr="00AA5507">
              <w:rPr>
                <w:rFonts w:ascii="Circular Std Book" w:hAnsi="Circular Std Book" w:cs="Circular Std Book"/>
                <w:bCs/>
                <w:color w:val="FFFFFF" w:themeColor="background1"/>
                <w:w w:val="105"/>
                <w:sz w:val="20"/>
                <w:lang w:val="es-ES"/>
              </w:rPr>
              <w:t xml:space="preserve"> más allá de su control que podrían poner en riesgo su negocio. Puede beneficiarse de tener planes de contingencia para ellos.</w:t>
            </w:r>
          </w:p>
        </w:tc>
      </w:tr>
      <w:tr w:rsidR="00AA5507" w:rsidRPr="00AA5507" w14:paraId="4A769352" w14:textId="77777777" w:rsidTr="00D7126F">
        <w:trPr>
          <w:trHeight w:val="3585"/>
        </w:trPr>
        <w:tc>
          <w:tcPr>
            <w:tcW w:w="5235" w:type="dxa"/>
            <w:tcBorders>
              <w:top w:val="nil"/>
            </w:tcBorders>
          </w:tcPr>
          <w:p w14:paraId="0A600ADD" w14:textId="77777777" w:rsidR="00D82DFA" w:rsidRPr="00AA5507" w:rsidRDefault="00D82DFA" w:rsidP="009923FC">
            <w:pPr>
              <w:pStyle w:val="TableParagraph"/>
              <w:rPr>
                <w:rFonts w:ascii="Circular Std Book" w:hAnsi="Circular Std Book" w:cs="Circular Std Book"/>
                <w:sz w:val="20"/>
                <w:lang w:val="es-ES"/>
              </w:rPr>
            </w:pPr>
          </w:p>
        </w:tc>
        <w:tc>
          <w:tcPr>
            <w:tcW w:w="4961" w:type="dxa"/>
            <w:tcBorders>
              <w:top w:val="nil"/>
            </w:tcBorders>
          </w:tcPr>
          <w:p w14:paraId="218D72B7" w14:textId="7573A209" w:rsidR="00D82DFA" w:rsidRPr="00AA5507" w:rsidRDefault="00D82DFA" w:rsidP="009923FC">
            <w:pPr>
              <w:pStyle w:val="TableParagraph"/>
              <w:rPr>
                <w:rFonts w:ascii="Circular Std Book" w:hAnsi="Circular Std Book" w:cs="Circular Std Book"/>
                <w:sz w:val="20"/>
                <w:lang w:val="es-ES"/>
              </w:rPr>
            </w:pPr>
          </w:p>
        </w:tc>
      </w:tr>
    </w:tbl>
    <w:p w14:paraId="41FE9D83" w14:textId="4AECD127" w:rsidR="003F53D6" w:rsidRPr="00AA5507" w:rsidRDefault="003F53D6" w:rsidP="00D82DFA">
      <w:pPr>
        <w:rPr>
          <w:rFonts w:ascii="Times New Roman"/>
          <w:sz w:val="20"/>
          <w:lang w:val="es-ES"/>
        </w:rPr>
        <w:sectPr w:rsidR="003F53D6" w:rsidRPr="00AA5507" w:rsidSect="00D7126F">
          <w:headerReference w:type="default" r:id="rId10"/>
          <w:footerReference w:type="default" r:id="rId11"/>
          <w:type w:val="continuous"/>
          <w:pgSz w:w="12240" w:h="15840"/>
          <w:pgMar w:top="520" w:right="1012" w:bottom="1360" w:left="1022" w:header="720" w:footer="720" w:gutter="0"/>
          <w:cols w:space="720"/>
        </w:sectPr>
      </w:pPr>
    </w:p>
    <w:tbl>
      <w:tblPr>
        <w:tblStyle w:val="TableNormal"/>
        <w:tblW w:w="10490"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1"/>
        <w:gridCol w:w="7239"/>
      </w:tblGrid>
      <w:tr w:rsidR="00200E8A" w:rsidRPr="00AA5507" w14:paraId="2DF6EEC1" w14:textId="77777777" w:rsidTr="0038707F">
        <w:trPr>
          <w:trHeight w:val="1003"/>
        </w:trPr>
        <w:tc>
          <w:tcPr>
            <w:tcW w:w="3251" w:type="dxa"/>
            <w:tcBorders>
              <w:top w:val="nil"/>
              <w:left w:val="nil"/>
              <w:bottom w:val="nil"/>
              <w:right w:val="single" w:sz="4" w:space="0" w:color="0F4B71"/>
            </w:tcBorders>
            <w:shd w:val="clear" w:color="auto" w:fill="0F4B71"/>
          </w:tcPr>
          <w:p w14:paraId="4B244B27" w14:textId="0BF5136A" w:rsidR="00200E8A" w:rsidRPr="00AA5507" w:rsidRDefault="00200E8A" w:rsidP="00200E8A">
            <w:pPr>
              <w:pStyle w:val="TableParagraph"/>
              <w:spacing w:before="118"/>
              <w:ind w:left="180" w:right="302"/>
              <w:jc w:val="center"/>
              <w:rPr>
                <w:rFonts w:ascii="Circular Std Book" w:hAnsi="Circular Std Book" w:cs="Circular Std Book"/>
                <w:color w:val="FFFFFF" w:themeColor="background1"/>
                <w:sz w:val="20"/>
                <w:lang w:val="es-ES"/>
              </w:rPr>
            </w:pPr>
            <w:bookmarkStart w:id="0" w:name="_GoBack"/>
          </w:p>
        </w:tc>
        <w:tc>
          <w:tcPr>
            <w:tcW w:w="7239" w:type="dxa"/>
            <w:tcBorders>
              <w:top w:val="nil"/>
              <w:left w:val="single" w:sz="4" w:space="0" w:color="0F4B71"/>
              <w:bottom w:val="nil"/>
              <w:right w:val="nil"/>
            </w:tcBorders>
            <w:shd w:val="clear" w:color="auto" w:fill="0F4B71"/>
            <w:vAlign w:val="center"/>
          </w:tcPr>
          <w:p w14:paraId="7A7D24BA" w14:textId="59A68933" w:rsidR="00200E8A" w:rsidRPr="00AA5507" w:rsidRDefault="00200E8A" w:rsidP="00200E8A">
            <w:pPr>
              <w:pStyle w:val="TableParagraph"/>
              <w:spacing w:before="134" w:line="220" w:lineRule="auto"/>
              <w:ind w:left="185" w:right="171"/>
              <w:jc w:val="center"/>
              <w:rPr>
                <w:rFonts w:ascii="Circular Std Book" w:hAnsi="Circular Std Book" w:cs="Circular Std Book"/>
                <w:color w:val="FFFFFF" w:themeColor="background1"/>
                <w:sz w:val="20"/>
                <w:lang w:val="es-ES"/>
              </w:rPr>
            </w:pPr>
            <w:r w:rsidRPr="00AA5507">
              <w:rPr>
                <w:rFonts w:ascii="Circular Std Book" w:hAnsi="Circular Std Book" w:cs="Circular Std Book"/>
                <w:b/>
                <w:color w:val="FFFFFF" w:themeColor="background1"/>
                <w:w w:val="105"/>
                <w:sz w:val="24"/>
                <w:szCs w:val="24"/>
                <w:lang w:val="es-ES"/>
              </w:rPr>
              <w:t>ESTRATEGIAS</w:t>
            </w:r>
          </w:p>
        </w:tc>
      </w:tr>
      <w:bookmarkEnd w:id="0"/>
      <w:tr w:rsidR="00200E8A" w:rsidRPr="00AA5507" w14:paraId="01ABB109" w14:textId="77777777" w:rsidTr="0038707F">
        <w:trPr>
          <w:trHeight w:val="850"/>
        </w:trPr>
        <w:tc>
          <w:tcPr>
            <w:tcW w:w="3251" w:type="dxa"/>
            <w:tcBorders>
              <w:top w:val="nil"/>
              <w:bottom w:val="single" w:sz="4" w:space="0" w:color="F2F2F2" w:themeColor="background1" w:themeShade="F2"/>
              <w:right w:val="single" w:sz="4" w:space="0" w:color="23B9CB"/>
            </w:tcBorders>
            <w:shd w:val="clear" w:color="auto" w:fill="F0F0F0"/>
          </w:tcPr>
          <w:p w14:paraId="75322D43" w14:textId="32288117" w:rsidR="00200E8A" w:rsidRPr="00200E8A" w:rsidRDefault="00200E8A" w:rsidP="00200E8A">
            <w:pPr>
              <w:pStyle w:val="TableParagraph"/>
              <w:jc w:val="center"/>
              <w:rPr>
                <w:rFonts w:ascii="Circular Std Book" w:hAnsi="Circular Std Book" w:cs="Circular Std Book"/>
                <w:color w:val="808080" w:themeColor="background1" w:themeShade="80"/>
                <w:sz w:val="20"/>
                <w:lang w:val="es-ES"/>
              </w:rPr>
            </w:pPr>
          </w:p>
        </w:tc>
        <w:tc>
          <w:tcPr>
            <w:tcW w:w="7239" w:type="dxa"/>
            <w:tcBorders>
              <w:top w:val="nil"/>
              <w:left w:val="single" w:sz="4" w:space="0" w:color="23B9CB"/>
              <w:bottom w:val="single" w:sz="4" w:space="0" w:color="F2F2F2" w:themeColor="background1" w:themeShade="F2"/>
            </w:tcBorders>
            <w:shd w:val="clear" w:color="auto" w:fill="F0F0F0"/>
            <w:vAlign w:val="center"/>
          </w:tcPr>
          <w:p w14:paraId="0D6E3BE9" w14:textId="451E2031" w:rsidR="00200E8A" w:rsidRPr="00200E8A" w:rsidRDefault="00200E8A" w:rsidP="00200E8A">
            <w:pPr>
              <w:pStyle w:val="TableParagraph"/>
              <w:jc w:val="center"/>
              <w:rPr>
                <w:rFonts w:ascii="Circular Std Book" w:hAnsi="Circular Std Book" w:cs="Circular Std Book"/>
                <w:color w:val="0F4B71"/>
                <w:sz w:val="20"/>
                <w:lang w:val="es-ES"/>
              </w:rPr>
            </w:pPr>
            <w:r w:rsidRPr="00200E8A">
              <w:rPr>
                <w:rFonts w:ascii="Circular Std Book" w:hAnsi="Circular Std Book" w:cs="Circular Std Book"/>
                <w:color w:val="0F4B71"/>
                <w:sz w:val="20"/>
                <w:lang w:val="es-ES"/>
              </w:rPr>
              <w:t>Posicionar a ------ entre las 10 primeras empresas en su área para Irlanda para septiembre 2020</w:t>
            </w:r>
          </w:p>
          <w:p w14:paraId="20FF6AAA" w14:textId="7846BDFE" w:rsidR="00200E8A" w:rsidRPr="00200E8A" w:rsidRDefault="00200E8A" w:rsidP="00200E8A">
            <w:pPr>
              <w:pStyle w:val="TableParagraph"/>
              <w:jc w:val="center"/>
              <w:rPr>
                <w:rFonts w:ascii="Circular Std Book" w:hAnsi="Circular Std Book" w:cs="Circular Std Book"/>
                <w:color w:val="0F4B71"/>
                <w:sz w:val="20"/>
                <w:lang w:val="es-ES"/>
              </w:rPr>
            </w:pPr>
          </w:p>
        </w:tc>
      </w:tr>
      <w:tr w:rsidR="00200E8A" w:rsidRPr="00AA5507" w14:paraId="68243B70" w14:textId="77777777" w:rsidTr="0038707F">
        <w:trPr>
          <w:trHeight w:val="928"/>
        </w:trPr>
        <w:tc>
          <w:tcPr>
            <w:tcW w:w="3251" w:type="dxa"/>
            <w:tcBorders>
              <w:top w:val="single" w:sz="4" w:space="0" w:color="F2F2F2" w:themeColor="background1" w:themeShade="F2"/>
              <w:bottom w:val="single" w:sz="4" w:space="0" w:color="F2F2F2" w:themeColor="background1" w:themeShade="F2"/>
              <w:right w:val="single" w:sz="4" w:space="0" w:color="23B9CB"/>
            </w:tcBorders>
          </w:tcPr>
          <w:p w14:paraId="57A6719E" w14:textId="56ED249F" w:rsidR="00200E8A" w:rsidRPr="00200E8A" w:rsidRDefault="00200E8A" w:rsidP="00200E8A">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vAlign w:val="center"/>
          </w:tcPr>
          <w:p w14:paraId="0B463298" w14:textId="77777777" w:rsidR="00200E8A" w:rsidRPr="00200E8A" w:rsidRDefault="00200E8A" w:rsidP="00200E8A">
            <w:pPr>
              <w:pStyle w:val="TableParagraph"/>
              <w:jc w:val="center"/>
              <w:rPr>
                <w:rFonts w:ascii="Circular Std Book" w:hAnsi="Circular Std Book" w:cs="Circular Std Book"/>
                <w:color w:val="0F4B71"/>
                <w:sz w:val="20"/>
                <w:lang w:val="es-ES"/>
              </w:rPr>
            </w:pPr>
            <w:r w:rsidRPr="00200E8A">
              <w:rPr>
                <w:rFonts w:ascii="Circular Std Book" w:hAnsi="Circular Std Book" w:cs="Circular Std Book"/>
                <w:color w:val="0F4B71"/>
                <w:sz w:val="20"/>
                <w:lang w:val="es-ES"/>
              </w:rPr>
              <w:t xml:space="preserve">Expansión de mercado ofreciendo escuelas en otros países tales como Malta, USA, </w:t>
            </w:r>
            <w:proofErr w:type="spellStart"/>
            <w:r w:rsidRPr="00200E8A">
              <w:rPr>
                <w:rFonts w:ascii="Circular Std Book" w:hAnsi="Circular Std Book" w:cs="Circular Std Book"/>
                <w:color w:val="0F4B71"/>
                <w:sz w:val="20"/>
                <w:lang w:val="es-ES"/>
              </w:rPr>
              <w:t>Canada</w:t>
            </w:r>
            <w:proofErr w:type="spellEnd"/>
            <w:r w:rsidRPr="00200E8A">
              <w:rPr>
                <w:rFonts w:ascii="Circular Std Book" w:hAnsi="Circular Std Book" w:cs="Circular Std Book"/>
                <w:color w:val="0F4B71"/>
                <w:sz w:val="20"/>
                <w:lang w:val="es-ES"/>
              </w:rPr>
              <w:t xml:space="preserve">, UK, Australia y New </w:t>
            </w:r>
            <w:proofErr w:type="spellStart"/>
            <w:r w:rsidRPr="00200E8A">
              <w:rPr>
                <w:rFonts w:ascii="Circular Std Book" w:hAnsi="Circular Std Book" w:cs="Circular Std Book"/>
                <w:color w:val="0F4B71"/>
                <w:sz w:val="20"/>
                <w:lang w:val="es-ES"/>
              </w:rPr>
              <w:t>Zealand</w:t>
            </w:r>
            <w:proofErr w:type="spellEnd"/>
            <w:r w:rsidRPr="00200E8A">
              <w:rPr>
                <w:rFonts w:ascii="Circular Std Book" w:hAnsi="Circular Std Book" w:cs="Circular Std Book"/>
                <w:color w:val="0F4B71"/>
                <w:sz w:val="20"/>
                <w:lang w:val="es-ES"/>
              </w:rPr>
              <w:t xml:space="preserve"> para </w:t>
            </w:r>
            <w:proofErr w:type="gramStart"/>
            <w:r w:rsidRPr="00200E8A">
              <w:rPr>
                <w:rFonts w:ascii="Circular Std Book" w:hAnsi="Circular Std Book" w:cs="Circular Std Book"/>
                <w:color w:val="0F4B71"/>
                <w:sz w:val="20"/>
                <w:lang w:val="es-ES"/>
              </w:rPr>
              <w:t>Septiembre</w:t>
            </w:r>
            <w:proofErr w:type="gramEnd"/>
            <w:r w:rsidRPr="00200E8A">
              <w:rPr>
                <w:rFonts w:ascii="Circular Std Book" w:hAnsi="Circular Std Book" w:cs="Circular Std Book"/>
                <w:color w:val="0F4B71"/>
                <w:sz w:val="20"/>
                <w:lang w:val="es-ES"/>
              </w:rPr>
              <w:t xml:space="preserve"> 2021.</w:t>
            </w:r>
          </w:p>
          <w:p w14:paraId="2761A5D9" w14:textId="77777777" w:rsidR="00200E8A" w:rsidRPr="00200E8A" w:rsidRDefault="00200E8A" w:rsidP="00200E8A">
            <w:pPr>
              <w:pStyle w:val="TableParagraph"/>
              <w:jc w:val="center"/>
              <w:rPr>
                <w:rFonts w:ascii="Circular Std Book" w:hAnsi="Circular Std Book" w:cs="Circular Std Book"/>
                <w:color w:val="0F4B71"/>
                <w:sz w:val="20"/>
                <w:lang w:val="es-ES"/>
              </w:rPr>
            </w:pPr>
          </w:p>
        </w:tc>
      </w:tr>
      <w:tr w:rsidR="00200E8A" w:rsidRPr="00AA5507" w14:paraId="5A6C77B3" w14:textId="77777777" w:rsidTr="0038707F">
        <w:trPr>
          <w:trHeight w:val="1038"/>
        </w:trPr>
        <w:tc>
          <w:tcPr>
            <w:tcW w:w="3251" w:type="dxa"/>
            <w:tcBorders>
              <w:top w:val="single" w:sz="4" w:space="0" w:color="F2F2F2" w:themeColor="background1" w:themeShade="F2"/>
              <w:bottom w:val="single" w:sz="4" w:space="0" w:color="F2F2F2" w:themeColor="background1" w:themeShade="F2"/>
              <w:right w:val="single" w:sz="4" w:space="0" w:color="23B9CB"/>
            </w:tcBorders>
            <w:shd w:val="clear" w:color="auto" w:fill="F0F0F0"/>
          </w:tcPr>
          <w:p w14:paraId="7C45B8FC" w14:textId="62A2DCB9" w:rsidR="00200E8A" w:rsidRPr="00200E8A" w:rsidRDefault="00200E8A" w:rsidP="00200E8A">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shd w:val="clear" w:color="auto" w:fill="F0F0F0"/>
            <w:vAlign w:val="center"/>
          </w:tcPr>
          <w:p w14:paraId="19D6A45E" w14:textId="77777777" w:rsidR="00200E8A" w:rsidRPr="00200E8A" w:rsidRDefault="00200E8A" w:rsidP="00200E8A">
            <w:pPr>
              <w:pStyle w:val="TableParagraph"/>
              <w:jc w:val="center"/>
              <w:rPr>
                <w:rFonts w:ascii="Circular Std Book" w:hAnsi="Circular Std Book" w:cs="Circular Std Book"/>
                <w:color w:val="0F4B71"/>
                <w:sz w:val="20"/>
                <w:lang w:val="es-ES"/>
              </w:rPr>
            </w:pPr>
          </w:p>
        </w:tc>
      </w:tr>
      <w:tr w:rsidR="00200E8A" w:rsidRPr="00AA5507" w14:paraId="56331592" w14:textId="77777777" w:rsidTr="0038707F">
        <w:trPr>
          <w:trHeight w:val="941"/>
        </w:trPr>
        <w:tc>
          <w:tcPr>
            <w:tcW w:w="3251" w:type="dxa"/>
            <w:tcBorders>
              <w:top w:val="single" w:sz="4" w:space="0" w:color="F2F2F2" w:themeColor="background1" w:themeShade="F2"/>
              <w:bottom w:val="single" w:sz="4" w:space="0" w:color="F2F2F2" w:themeColor="background1" w:themeShade="F2"/>
              <w:right w:val="single" w:sz="4" w:space="0" w:color="23B9CB"/>
            </w:tcBorders>
          </w:tcPr>
          <w:p w14:paraId="6A0D1649" w14:textId="1CFA93CE" w:rsidR="00200E8A" w:rsidRPr="00200E8A" w:rsidRDefault="00200E8A" w:rsidP="00200E8A">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vAlign w:val="center"/>
          </w:tcPr>
          <w:p w14:paraId="131CE2BD" w14:textId="77777777" w:rsidR="00200E8A" w:rsidRPr="00200E8A" w:rsidRDefault="00200E8A" w:rsidP="00200E8A">
            <w:pPr>
              <w:pStyle w:val="TableParagraph"/>
              <w:jc w:val="center"/>
              <w:rPr>
                <w:rFonts w:ascii="Circular Std Book" w:hAnsi="Circular Std Book" w:cs="Circular Std Book"/>
                <w:color w:val="0F4B71"/>
                <w:sz w:val="20"/>
                <w:lang w:val="es-ES"/>
              </w:rPr>
            </w:pPr>
          </w:p>
        </w:tc>
      </w:tr>
      <w:tr w:rsidR="00200E8A" w:rsidRPr="00AA5507" w14:paraId="127ACBB7" w14:textId="77777777" w:rsidTr="0038707F">
        <w:trPr>
          <w:trHeight w:val="942"/>
        </w:trPr>
        <w:tc>
          <w:tcPr>
            <w:tcW w:w="3251" w:type="dxa"/>
            <w:tcBorders>
              <w:top w:val="single" w:sz="4" w:space="0" w:color="F2F2F2" w:themeColor="background1" w:themeShade="F2"/>
              <w:bottom w:val="single" w:sz="4" w:space="0" w:color="BFBFBF"/>
              <w:right w:val="single" w:sz="4" w:space="0" w:color="23B9CB"/>
            </w:tcBorders>
            <w:shd w:val="clear" w:color="auto" w:fill="F0F0F0"/>
          </w:tcPr>
          <w:p w14:paraId="461907B2" w14:textId="5404FD35" w:rsidR="00200E8A" w:rsidRPr="00200E8A" w:rsidRDefault="00200E8A" w:rsidP="00200E8A">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BFBFBF"/>
            </w:tcBorders>
            <w:shd w:val="clear" w:color="auto" w:fill="F0F0F0"/>
            <w:vAlign w:val="center"/>
          </w:tcPr>
          <w:p w14:paraId="49490CBF" w14:textId="77777777" w:rsidR="00200E8A" w:rsidRPr="00200E8A" w:rsidRDefault="00200E8A" w:rsidP="00200E8A">
            <w:pPr>
              <w:pStyle w:val="TableParagraph"/>
              <w:jc w:val="center"/>
              <w:rPr>
                <w:rFonts w:ascii="Circular Std Book" w:hAnsi="Circular Std Book" w:cs="Circular Std Book"/>
                <w:color w:val="0F4B71"/>
                <w:sz w:val="20"/>
                <w:lang w:val="es-ES"/>
              </w:rPr>
            </w:pPr>
          </w:p>
        </w:tc>
      </w:tr>
    </w:tbl>
    <w:p w14:paraId="5FED7392" w14:textId="580155F6" w:rsidR="00300E4F" w:rsidRDefault="00200E8A" w:rsidP="00D82DFA">
      <w:pPr>
        <w:pStyle w:val="Ttulo1"/>
        <w:spacing w:before="125"/>
        <w:ind w:left="0" w:firstLine="0"/>
        <w:jc w:val="left"/>
        <w:rPr>
          <w:lang w:val="es-ES"/>
        </w:rPr>
      </w:pPr>
      <w:r w:rsidRPr="00534754">
        <w:rPr>
          <w:noProof/>
        </w:rPr>
        <mc:AlternateContent>
          <mc:Choice Requires="wps">
            <w:drawing>
              <wp:anchor distT="0" distB="0" distL="114300" distR="114300" simplePos="0" relativeHeight="251659264" behindDoc="0" locked="0" layoutInCell="1" allowOverlap="1" wp14:anchorId="39A8ACAA" wp14:editId="60767441">
                <wp:simplePos x="0" y="0"/>
                <wp:positionH relativeFrom="column">
                  <wp:posOffset>-564955</wp:posOffset>
                </wp:positionH>
                <wp:positionV relativeFrom="paragraph">
                  <wp:posOffset>-4646392</wp:posOffset>
                </wp:positionV>
                <wp:extent cx="5486400" cy="280035"/>
                <wp:effectExtent l="0" t="0" r="12700" b="12065"/>
                <wp:wrapNone/>
                <wp:docPr id="3" name="Freeform 79">
                  <a:extLst xmlns:a="http://schemas.openxmlformats.org/drawingml/2006/main">
                    <a:ext uri="{FF2B5EF4-FFF2-40B4-BE49-F238E27FC236}">
                      <a16:creationId xmlns:a16="http://schemas.microsoft.com/office/drawing/2014/main" id="{7690E1B1-9611-464E-B256-6B145325DE7A}"/>
                    </a:ext>
                  </a:extLst>
                </wp:docPr>
                <wp:cNvGraphicFramePr/>
                <a:graphic xmlns:a="http://schemas.openxmlformats.org/drawingml/2006/main">
                  <a:graphicData uri="http://schemas.microsoft.com/office/word/2010/wordprocessingShape">
                    <wps:wsp>
                      <wps:cNvSpPr/>
                      <wps:spPr>
                        <a:xfrm>
                          <a:off x="0" y="0"/>
                          <a:ext cx="5486400" cy="280035"/>
                        </a:xfrm>
                        <a:custGeom>
                          <a:avLst/>
                          <a:gdLst>
                            <a:gd name="connsiteX0" fmla="*/ 0 w 5486400"/>
                            <a:gd name="connsiteY0" fmla="*/ 280136 h 280136"/>
                            <a:gd name="connsiteX1" fmla="*/ 5486400 w 5486400"/>
                            <a:gd name="connsiteY1" fmla="*/ 280136 h 280136"/>
                            <a:gd name="connsiteX2" fmla="*/ 5486400 w 5486400"/>
                            <a:gd name="connsiteY2" fmla="*/ 0 h 280136"/>
                            <a:gd name="connsiteX3" fmla="*/ 0 w 5486400"/>
                            <a:gd name="connsiteY3" fmla="*/ 0 h 280136"/>
                            <a:gd name="connsiteX4" fmla="*/ 0 w 5486400"/>
                            <a:gd name="connsiteY4" fmla="*/ 280136 h 280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86400" h="280136">
                              <a:moveTo>
                                <a:pt x="0" y="280136"/>
                              </a:moveTo>
                              <a:lnTo>
                                <a:pt x="5486400" y="280136"/>
                              </a:lnTo>
                              <a:lnTo>
                                <a:pt x="5486400" y="0"/>
                              </a:lnTo>
                              <a:lnTo>
                                <a:pt x="0" y="0"/>
                              </a:lnTo>
                              <a:lnTo>
                                <a:pt x="0" y="280136"/>
                              </a:lnTo>
                              <a:close/>
                            </a:path>
                          </a:pathLst>
                        </a:custGeom>
                        <a:solidFill>
                          <a:srgbClr val="24B8CB"/>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59EB5C12" id="Freeform 79" o:spid="_x0000_s1026" style="position:absolute;margin-left:-44.5pt;margin-top:-365.85pt;width:6in;height:2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486400,2801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" path="m,280136r5486400,l5486400,,,,,280136xe" fillcolor="#24b8cb" strokeweight="1pt">
                <v:stroke opacity="0"/>
                <v:path arrowok="t" o:connecttype="custom" o:connectlocs="0,280035;5486400,280035;5486400,0;0,0;0,280035" o:connectangles="0,0,0,0,0"/>
              </v:shape>
            </w:pict>
          </mc:Fallback>
        </mc:AlternateContent>
      </w:r>
    </w:p>
    <w:tbl>
      <w:tblPr>
        <w:tblStyle w:val="TableNormal"/>
        <w:tblW w:w="10490" w:type="dxa"/>
        <w:tblInd w:w="1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3251"/>
        <w:gridCol w:w="7239"/>
      </w:tblGrid>
      <w:tr w:rsidR="00200E8A" w:rsidRPr="00AA5507" w14:paraId="2BCEB29F" w14:textId="77777777" w:rsidTr="00814B01">
        <w:trPr>
          <w:trHeight w:val="1003"/>
        </w:trPr>
        <w:tc>
          <w:tcPr>
            <w:tcW w:w="3251" w:type="dxa"/>
            <w:tcBorders>
              <w:top w:val="nil"/>
              <w:left w:val="nil"/>
              <w:bottom w:val="nil"/>
              <w:right w:val="single" w:sz="4" w:space="0" w:color="0F4B71"/>
            </w:tcBorders>
            <w:shd w:val="clear" w:color="auto" w:fill="0F4B71"/>
            <w:vAlign w:val="center"/>
          </w:tcPr>
          <w:p w14:paraId="620A4271" w14:textId="6C191512" w:rsidR="00200E8A" w:rsidRPr="00AA5507" w:rsidRDefault="00200E8A" w:rsidP="00814B01">
            <w:pPr>
              <w:pStyle w:val="TableParagraph"/>
              <w:spacing w:before="118"/>
              <w:ind w:left="180" w:right="302"/>
              <w:jc w:val="center"/>
              <w:rPr>
                <w:rFonts w:ascii="Circular Std Book" w:hAnsi="Circular Std Book" w:cs="Circular Std Book"/>
                <w:color w:val="FFFFFF" w:themeColor="background1"/>
                <w:sz w:val="20"/>
                <w:lang w:val="es-ES"/>
              </w:rPr>
            </w:pPr>
            <w:r>
              <w:rPr>
                <w:rFonts w:ascii="Circular Std Book" w:hAnsi="Circular Std Book" w:cs="Circular Std Book"/>
                <w:b/>
                <w:color w:val="FFFFFF" w:themeColor="background1"/>
                <w:w w:val="105"/>
                <w:sz w:val="24"/>
                <w:szCs w:val="24"/>
                <w:lang w:val="es-ES"/>
              </w:rPr>
              <w:t>ESTRATEGIA</w:t>
            </w:r>
          </w:p>
        </w:tc>
        <w:tc>
          <w:tcPr>
            <w:tcW w:w="7239" w:type="dxa"/>
            <w:tcBorders>
              <w:top w:val="nil"/>
              <w:left w:val="single" w:sz="4" w:space="0" w:color="0F4B71"/>
              <w:bottom w:val="nil"/>
              <w:right w:val="nil"/>
            </w:tcBorders>
            <w:shd w:val="clear" w:color="auto" w:fill="0F4B71"/>
            <w:vAlign w:val="center"/>
          </w:tcPr>
          <w:p w14:paraId="3EA3C523" w14:textId="043CD9B5" w:rsidR="00200E8A" w:rsidRPr="00AA5507" w:rsidRDefault="00200E8A" w:rsidP="00814B01">
            <w:pPr>
              <w:pStyle w:val="TableParagraph"/>
              <w:spacing w:before="134" w:line="220" w:lineRule="auto"/>
              <w:ind w:left="185" w:right="171"/>
              <w:jc w:val="center"/>
              <w:rPr>
                <w:rFonts w:ascii="Circular Std Book" w:hAnsi="Circular Std Book" w:cs="Circular Std Book"/>
                <w:color w:val="FFFFFF" w:themeColor="background1"/>
                <w:sz w:val="20"/>
                <w:lang w:val="es-ES"/>
              </w:rPr>
            </w:pPr>
            <w:r>
              <w:rPr>
                <w:rFonts w:ascii="Circular Std Book" w:hAnsi="Circular Std Book" w:cs="Circular Std Book"/>
                <w:b/>
                <w:color w:val="FFFFFF" w:themeColor="background1"/>
                <w:w w:val="105"/>
                <w:sz w:val="24"/>
                <w:szCs w:val="24"/>
                <w:lang w:val="es-ES"/>
              </w:rPr>
              <w:t>TÁCTICAS</w:t>
            </w:r>
          </w:p>
        </w:tc>
      </w:tr>
      <w:tr w:rsidR="00200E8A" w:rsidRPr="00AA5507" w14:paraId="750AA946" w14:textId="77777777" w:rsidTr="00200E8A">
        <w:trPr>
          <w:trHeight w:val="850"/>
        </w:trPr>
        <w:tc>
          <w:tcPr>
            <w:tcW w:w="3251" w:type="dxa"/>
            <w:vMerge w:val="restart"/>
            <w:tcBorders>
              <w:top w:val="nil"/>
              <w:right w:val="single" w:sz="4" w:space="0" w:color="23B9CB"/>
            </w:tcBorders>
            <w:shd w:val="clear" w:color="auto" w:fill="FFFFFF" w:themeFill="background1"/>
            <w:vAlign w:val="center"/>
          </w:tcPr>
          <w:p w14:paraId="33A74E9C" w14:textId="1FDC4B8F" w:rsidR="00200E8A" w:rsidRPr="00200E8A" w:rsidRDefault="00200E8A" w:rsidP="00200E8A">
            <w:pPr>
              <w:pStyle w:val="TableParagraph"/>
              <w:ind w:left="284" w:hanging="284"/>
              <w:rPr>
                <w:rFonts w:ascii="Circular Std Book" w:hAnsi="Circular Std Book" w:cs="Circular Std Book"/>
                <w:color w:val="808080" w:themeColor="background1" w:themeShade="80"/>
                <w:sz w:val="32"/>
                <w:szCs w:val="32"/>
                <w:lang w:val="es-ES"/>
              </w:rPr>
            </w:pPr>
            <w:r>
              <w:rPr>
                <w:rFonts w:ascii="Circular Std Book" w:hAnsi="Circular Std Book" w:cs="Circular Std Book"/>
                <w:color w:val="23B9CB"/>
                <w:sz w:val="32"/>
                <w:szCs w:val="32"/>
                <w:lang w:val="es-ES"/>
              </w:rPr>
              <w:t xml:space="preserve">   </w:t>
            </w:r>
            <w:r w:rsidRPr="00200E8A">
              <w:rPr>
                <w:rFonts w:ascii="Circular Std Book" w:hAnsi="Circular Std Book" w:cs="Circular Std Book"/>
                <w:color w:val="23B9CB"/>
                <w:sz w:val="32"/>
                <w:szCs w:val="32"/>
                <w:lang w:val="es-ES"/>
              </w:rPr>
              <w:t xml:space="preserve">Posicionar a ------- entre las 10 primeras empresas en su área para Irlanda para septiembre 2020 </w:t>
            </w:r>
          </w:p>
        </w:tc>
        <w:tc>
          <w:tcPr>
            <w:tcW w:w="7239" w:type="dxa"/>
            <w:tcBorders>
              <w:top w:val="nil"/>
              <w:left w:val="single" w:sz="4" w:space="0" w:color="23B9CB"/>
              <w:bottom w:val="single" w:sz="4" w:space="0" w:color="F2F2F2" w:themeColor="background1" w:themeShade="F2"/>
            </w:tcBorders>
            <w:shd w:val="clear" w:color="auto" w:fill="F0F0F0"/>
            <w:vAlign w:val="center"/>
          </w:tcPr>
          <w:p w14:paraId="347F9023" w14:textId="2AF61F46" w:rsidR="00200E8A" w:rsidRPr="00200E8A" w:rsidRDefault="00200E8A" w:rsidP="00200E8A">
            <w:pPr>
              <w:pStyle w:val="TableParagraph"/>
              <w:ind w:firstLine="397"/>
              <w:rPr>
                <w:rFonts w:ascii="Circular Std Book" w:hAnsi="Circular Std Book" w:cs="Circular Std Book"/>
                <w:color w:val="0F4B71"/>
                <w:sz w:val="20"/>
                <w:lang w:val="es-ES"/>
              </w:rPr>
            </w:pPr>
            <w:r>
              <w:rPr>
                <w:rFonts w:ascii="Circular Std Book" w:hAnsi="Circular Std Book" w:cs="Circular Std Book"/>
                <w:color w:val="0F4B71"/>
                <w:sz w:val="20"/>
                <w:lang w:val="es-ES"/>
              </w:rPr>
              <w:t>1.</w:t>
            </w:r>
          </w:p>
          <w:p w14:paraId="1CC963E9" w14:textId="77777777" w:rsidR="00200E8A" w:rsidRPr="00200E8A" w:rsidRDefault="00200E8A" w:rsidP="00200E8A">
            <w:pPr>
              <w:pStyle w:val="TableParagraph"/>
              <w:ind w:firstLine="397"/>
              <w:rPr>
                <w:rFonts w:ascii="Circular Std Book" w:hAnsi="Circular Std Book" w:cs="Circular Std Book"/>
                <w:color w:val="0F4B71"/>
                <w:sz w:val="20"/>
                <w:lang w:val="es-ES"/>
              </w:rPr>
            </w:pPr>
          </w:p>
        </w:tc>
      </w:tr>
      <w:tr w:rsidR="00200E8A" w:rsidRPr="00AA5507" w14:paraId="70A03E27" w14:textId="77777777" w:rsidTr="00200E8A">
        <w:trPr>
          <w:trHeight w:val="928"/>
        </w:trPr>
        <w:tc>
          <w:tcPr>
            <w:tcW w:w="3251" w:type="dxa"/>
            <w:vMerge/>
            <w:tcBorders>
              <w:right w:val="single" w:sz="4" w:space="0" w:color="23B9CB"/>
            </w:tcBorders>
            <w:shd w:val="clear" w:color="auto" w:fill="FFFFFF" w:themeFill="background1"/>
            <w:vAlign w:val="center"/>
          </w:tcPr>
          <w:p w14:paraId="350CD525" w14:textId="3467B990" w:rsidR="00200E8A" w:rsidRPr="00200E8A" w:rsidRDefault="00200E8A" w:rsidP="00814B01">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vAlign w:val="center"/>
          </w:tcPr>
          <w:p w14:paraId="4859C9E0" w14:textId="7C23A063" w:rsidR="00200E8A" w:rsidRPr="00200E8A" w:rsidRDefault="00200E8A" w:rsidP="00200E8A">
            <w:pPr>
              <w:pStyle w:val="TableParagraph"/>
              <w:ind w:firstLine="397"/>
              <w:rPr>
                <w:rFonts w:ascii="Circular Std Book" w:hAnsi="Circular Std Book" w:cs="Circular Std Book"/>
                <w:color w:val="0F4B71"/>
                <w:sz w:val="20"/>
                <w:lang w:val="es-ES"/>
              </w:rPr>
            </w:pPr>
            <w:r>
              <w:rPr>
                <w:rFonts w:ascii="Circular Std Book" w:hAnsi="Circular Std Book" w:cs="Circular Std Book"/>
                <w:color w:val="0F4B71"/>
                <w:sz w:val="20"/>
                <w:lang w:val="es-ES"/>
              </w:rPr>
              <w:t>2.</w:t>
            </w:r>
          </w:p>
          <w:p w14:paraId="37A2839F" w14:textId="77777777" w:rsidR="00200E8A" w:rsidRPr="00200E8A" w:rsidRDefault="00200E8A" w:rsidP="00200E8A">
            <w:pPr>
              <w:pStyle w:val="TableParagraph"/>
              <w:ind w:firstLine="397"/>
              <w:rPr>
                <w:rFonts w:ascii="Circular Std Book" w:hAnsi="Circular Std Book" w:cs="Circular Std Book"/>
                <w:color w:val="0F4B71"/>
                <w:sz w:val="20"/>
                <w:lang w:val="es-ES"/>
              </w:rPr>
            </w:pPr>
          </w:p>
        </w:tc>
      </w:tr>
      <w:tr w:rsidR="00200E8A" w:rsidRPr="00AA5507" w14:paraId="6631F12B" w14:textId="77777777" w:rsidTr="00200E8A">
        <w:trPr>
          <w:trHeight w:val="1038"/>
        </w:trPr>
        <w:tc>
          <w:tcPr>
            <w:tcW w:w="3251" w:type="dxa"/>
            <w:vMerge/>
            <w:tcBorders>
              <w:right w:val="single" w:sz="4" w:space="0" w:color="23B9CB"/>
            </w:tcBorders>
            <w:shd w:val="clear" w:color="auto" w:fill="FFFFFF" w:themeFill="background1"/>
            <w:vAlign w:val="center"/>
          </w:tcPr>
          <w:p w14:paraId="4E7D64BD" w14:textId="77777777" w:rsidR="00200E8A" w:rsidRPr="00200E8A" w:rsidRDefault="00200E8A" w:rsidP="00814B01">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shd w:val="clear" w:color="auto" w:fill="F0F0F0"/>
            <w:vAlign w:val="center"/>
          </w:tcPr>
          <w:p w14:paraId="3B8E8931" w14:textId="3BD01893" w:rsidR="00200E8A" w:rsidRPr="00200E8A" w:rsidRDefault="00200E8A" w:rsidP="00200E8A">
            <w:pPr>
              <w:pStyle w:val="TableParagraph"/>
              <w:ind w:firstLine="397"/>
              <w:rPr>
                <w:rFonts w:ascii="Circular Std Book" w:hAnsi="Circular Std Book" w:cs="Circular Std Book"/>
                <w:color w:val="0F4B71"/>
                <w:sz w:val="20"/>
                <w:lang w:val="es-ES"/>
              </w:rPr>
            </w:pPr>
            <w:r>
              <w:rPr>
                <w:rFonts w:ascii="Circular Std Book" w:hAnsi="Circular Std Book" w:cs="Circular Std Book"/>
                <w:color w:val="0F4B71"/>
                <w:sz w:val="20"/>
                <w:lang w:val="es-ES"/>
              </w:rPr>
              <w:t>3.</w:t>
            </w:r>
          </w:p>
        </w:tc>
      </w:tr>
      <w:tr w:rsidR="00200E8A" w:rsidRPr="00AA5507" w14:paraId="66404E00" w14:textId="77777777" w:rsidTr="00200E8A">
        <w:trPr>
          <w:trHeight w:val="941"/>
        </w:trPr>
        <w:tc>
          <w:tcPr>
            <w:tcW w:w="3251" w:type="dxa"/>
            <w:vMerge/>
            <w:tcBorders>
              <w:right w:val="single" w:sz="4" w:space="0" w:color="23B9CB"/>
            </w:tcBorders>
            <w:shd w:val="clear" w:color="auto" w:fill="FFFFFF" w:themeFill="background1"/>
            <w:vAlign w:val="center"/>
          </w:tcPr>
          <w:p w14:paraId="24FDECB1" w14:textId="77777777" w:rsidR="00200E8A" w:rsidRPr="00200E8A" w:rsidRDefault="00200E8A" w:rsidP="00814B01">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F2F2F2" w:themeColor="background1" w:themeShade="F2"/>
            </w:tcBorders>
            <w:vAlign w:val="center"/>
          </w:tcPr>
          <w:p w14:paraId="3C6E159F" w14:textId="237F39FE" w:rsidR="00200E8A" w:rsidRPr="00200E8A" w:rsidRDefault="00200E8A" w:rsidP="00200E8A">
            <w:pPr>
              <w:pStyle w:val="TableParagraph"/>
              <w:ind w:firstLine="397"/>
              <w:rPr>
                <w:rFonts w:ascii="Circular Std Book" w:hAnsi="Circular Std Book" w:cs="Circular Std Book"/>
                <w:color w:val="0F4B71"/>
                <w:sz w:val="20"/>
                <w:lang w:val="es-ES"/>
              </w:rPr>
            </w:pPr>
            <w:r>
              <w:rPr>
                <w:rFonts w:ascii="Circular Std Book" w:hAnsi="Circular Std Book" w:cs="Circular Std Book"/>
                <w:color w:val="0F4B71"/>
                <w:sz w:val="20"/>
                <w:lang w:val="es-ES"/>
              </w:rPr>
              <w:t>4.</w:t>
            </w:r>
          </w:p>
        </w:tc>
      </w:tr>
      <w:tr w:rsidR="00200E8A" w:rsidRPr="00AA5507" w14:paraId="796292FC" w14:textId="77777777" w:rsidTr="00200E8A">
        <w:trPr>
          <w:trHeight w:val="942"/>
        </w:trPr>
        <w:tc>
          <w:tcPr>
            <w:tcW w:w="3251" w:type="dxa"/>
            <w:vMerge/>
            <w:tcBorders>
              <w:bottom w:val="single" w:sz="4" w:space="0" w:color="BFBFBF"/>
              <w:right w:val="single" w:sz="4" w:space="0" w:color="23B9CB"/>
            </w:tcBorders>
            <w:shd w:val="clear" w:color="auto" w:fill="FFFFFF" w:themeFill="background1"/>
            <w:vAlign w:val="center"/>
          </w:tcPr>
          <w:p w14:paraId="4BFD3CA7" w14:textId="77777777" w:rsidR="00200E8A" w:rsidRPr="00200E8A" w:rsidRDefault="00200E8A" w:rsidP="00814B01">
            <w:pPr>
              <w:pStyle w:val="TableParagraph"/>
              <w:jc w:val="center"/>
              <w:rPr>
                <w:rFonts w:ascii="Circular Std Book" w:hAnsi="Circular Std Book" w:cs="Circular Std Book"/>
                <w:color w:val="808080" w:themeColor="background1" w:themeShade="80"/>
                <w:sz w:val="20"/>
                <w:lang w:val="es-ES"/>
              </w:rPr>
            </w:pPr>
          </w:p>
        </w:tc>
        <w:tc>
          <w:tcPr>
            <w:tcW w:w="7239" w:type="dxa"/>
            <w:tcBorders>
              <w:top w:val="single" w:sz="4" w:space="0" w:color="F2F2F2" w:themeColor="background1" w:themeShade="F2"/>
              <w:left w:val="single" w:sz="4" w:space="0" w:color="23B9CB"/>
              <w:bottom w:val="single" w:sz="4" w:space="0" w:color="BFBFBF"/>
            </w:tcBorders>
            <w:shd w:val="clear" w:color="auto" w:fill="F0F0F0"/>
            <w:vAlign w:val="center"/>
          </w:tcPr>
          <w:p w14:paraId="4D0CA6AA" w14:textId="0C20370E" w:rsidR="00200E8A" w:rsidRPr="00200E8A" w:rsidRDefault="00200E8A" w:rsidP="00200E8A">
            <w:pPr>
              <w:pStyle w:val="TableParagraph"/>
              <w:ind w:firstLine="397"/>
              <w:rPr>
                <w:rFonts w:ascii="Circular Std Book" w:hAnsi="Circular Std Book" w:cs="Circular Std Book"/>
                <w:color w:val="0F4B71"/>
                <w:sz w:val="20"/>
                <w:lang w:val="es-ES"/>
              </w:rPr>
            </w:pPr>
            <w:r>
              <w:rPr>
                <w:rFonts w:ascii="Circular Std Book" w:hAnsi="Circular Std Book" w:cs="Circular Std Book"/>
                <w:color w:val="0F4B71"/>
                <w:sz w:val="20"/>
                <w:lang w:val="es-ES"/>
              </w:rPr>
              <w:t>5.</w:t>
            </w:r>
          </w:p>
        </w:tc>
      </w:tr>
    </w:tbl>
    <w:p w14:paraId="3290F541" w14:textId="3BD1AD20" w:rsidR="00AA5507" w:rsidRPr="00AA5507" w:rsidRDefault="00AA5507" w:rsidP="00D82DFA">
      <w:pPr>
        <w:pStyle w:val="Ttulo1"/>
        <w:spacing w:before="125"/>
        <w:ind w:left="0" w:firstLine="0"/>
        <w:jc w:val="left"/>
        <w:rPr>
          <w:lang w:val="es-ES"/>
        </w:rPr>
      </w:pPr>
    </w:p>
    <w:sectPr w:rsidR="00AA5507" w:rsidRPr="00AA5507" w:rsidSect="00AA5507">
      <w:pgSz w:w="12240" w:h="15840"/>
      <w:pgMar w:top="1570" w:right="1300" w:bottom="1360" w:left="88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BFADC" w14:textId="77777777" w:rsidR="00026DA3" w:rsidRDefault="00026DA3">
      <w:r>
        <w:separator/>
      </w:r>
    </w:p>
  </w:endnote>
  <w:endnote w:type="continuationSeparator" w:id="0">
    <w:p w14:paraId="50F60FA0" w14:textId="77777777" w:rsidR="00026DA3" w:rsidRDefault="0002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ircular Std Book">
    <w:panose1 w:val="020B0604020101020102"/>
    <w:charset w:val="4D"/>
    <w:family w:val="swiss"/>
    <w:pitch w:val="variable"/>
    <w:sig w:usb0="8000002F" w:usb1="5000E47B" w:usb2="00000008"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1E9E" w14:textId="7DCFB10A" w:rsidR="003F53D6" w:rsidRDefault="00D7126F">
    <w:pPr>
      <w:pStyle w:val="Textoindependiente"/>
      <w:spacing w:line="14" w:lineRule="auto"/>
      <w:rPr>
        <w:sz w:val="13"/>
      </w:rPr>
    </w:pPr>
    <w:r w:rsidRPr="00D7126F">
      <w:rPr>
        <w:rFonts w:ascii="Circular Std Book" w:hAnsi="Circular Std Book" w:cs="Circular Std Book"/>
        <w:color w:val="0F4B71"/>
      </w:rPr>
      <w:drawing>
        <wp:anchor distT="0" distB="0" distL="114300" distR="114300" simplePos="0" relativeHeight="251661312" behindDoc="0" locked="0" layoutInCell="1" allowOverlap="1" wp14:anchorId="23C7C126" wp14:editId="24E89356">
          <wp:simplePos x="0" y="0"/>
          <wp:positionH relativeFrom="column">
            <wp:posOffset>5235060</wp:posOffset>
          </wp:positionH>
          <wp:positionV relativeFrom="paragraph">
            <wp:posOffset>-236220</wp:posOffset>
          </wp:positionV>
          <wp:extent cx="1385165" cy="376015"/>
          <wp:effectExtent l="0" t="0" r="0" b="0"/>
          <wp:wrapNone/>
          <wp:docPr id="9" name="Imagen 12">
            <a:extLst xmlns:a="http://schemas.openxmlformats.org/drawingml/2006/main">
              <a:ext uri="{FF2B5EF4-FFF2-40B4-BE49-F238E27FC236}">
                <a16:creationId xmlns:a16="http://schemas.microsoft.com/office/drawing/2014/main" id="{7432CB22-5621-A440-A161-9BA4F06296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7432CB22-5621-A440-A161-9BA4F062966D}"/>
                      </a:ext>
                    </a:extLst>
                  </pic:cNvPr>
                  <pic:cNvPicPr>
                    <a:picLocks noChangeAspect="1"/>
                  </pic:cNvPicPr>
                </pic:nvPicPr>
                <pic:blipFill rotWithShape="1">
                  <a:blip r:embed="rId1">
                    <a:extLst>
                      <a:ext uri="{28A0092B-C50C-407E-A947-70E740481C1C}">
                        <a14:useLocalDpi xmlns:a14="http://schemas.microsoft.com/office/drawing/2010/main" val="0"/>
                      </a:ext>
                    </a:extLst>
                  </a:blip>
                  <a:srcRect l="8444" t="24526" r="9664" b="28399"/>
                  <a:stretch/>
                </pic:blipFill>
                <pic:spPr>
                  <a:xfrm>
                    <a:off x="0" y="0"/>
                    <a:ext cx="1385165" cy="3760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7B5E7" w14:textId="77777777" w:rsidR="00026DA3" w:rsidRDefault="00026DA3">
      <w:r>
        <w:separator/>
      </w:r>
    </w:p>
  </w:footnote>
  <w:footnote w:type="continuationSeparator" w:id="0">
    <w:p w14:paraId="1C842FBC" w14:textId="77777777" w:rsidR="00026DA3" w:rsidRDefault="0002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3E489" w14:textId="6DEC7A73" w:rsidR="00200E8A" w:rsidRDefault="00200E8A">
    <w:pPr>
      <w:pStyle w:val="Encabezado"/>
    </w:pPr>
    <w:r w:rsidRPr="00534754">
      <w:rPr>
        <w:noProof/>
      </w:rPr>
      <mc:AlternateContent>
        <mc:Choice Requires="wps">
          <w:drawing>
            <wp:anchor distT="0" distB="0" distL="114300" distR="114300" simplePos="0" relativeHeight="251659264" behindDoc="0" locked="0" layoutInCell="1" allowOverlap="1" wp14:anchorId="24228404" wp14:editId="53F9B3D1">
              <wp:simplePos x="0" y="0"/>
              <wp:positionH relativeFrom="column">
                <wp:posOffset>-666115</wp:posOffset>
              </wp:positionH>
              <wp:positionV relativeFrom="paragraph">
                <wp:posOffset>-462915</wp:posOffset>
              </wp:positionV>
              <wp:extent cx="5486400" cy="280035"/>
              <wp:effectExtent l="0" t="0" r="12700" b="12065"/>
              <wp:wrapNone/>
              <wp:docPr id="7" name="Freeform 79"/>
              <wp:cNvGraphicFramePr xmlns:a="http://schemas.openxmlformats.org/drawingml/2006/main"/>
              <a:graphic xmlns:a="http://schemas.openxmlformats.org/drawingml/2006/main">
                <a:graphicData uri="http://schemas.microsoft.com/office/word/2010/wordprocessingShape">
                  <wps:wsp>
                    <wps:cNvSpPr/>
                    <wps:spPr>
                      <a:xfrm>
                        <a:off x="0" y="0"/>
                        <a:ext cx="5486400" cy="280035"/>
                      </a:xfrm>
                      <a:custGeom>
                        <a:avLst/>
                        <a:gdLst>
                          <a:gd name="connsiteX0" fmla="*/ 0 w 5486400"/>
                          <a:gd name="connsiteY0" fmla="*/ 280136 h 280136"/>
                          <a:gd name="connsiteX1" fmla="*/ 5486400 w 5486400"/>
                          <a:gd name="connsiteY1" fmla="*/ 280136 h 280136"/>
                          <a:gd name="connsiteX2" fmla="*/ 5486400 w 5486400"/>
                          <a:gd name="connsiteY2" fmla="*/ 0 h 280136"/>
                          <a:gd name="connsiteX3" fmla="*/ 0 w 5486400"/>
                          <a:gd name="connsiteY3" fmla="*/ 0 h 280136"/>
                          <a:gd name="connsiteX4" fmla="*/ 0 w 5486400"/>
                          <a:gd name="connsiteY4" fmla="*/ 280136 h 28013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86400" h="280136">
                            <a:moveTo>
                              <a:pt x="0" y="280136"/>
                            </a:moveTo>
                            <a:lnTo>
                              <a:pt x="5486400" y="280136"/>
                            </a:lnTo>
                            <a:lnTo>
                              <a:pt x="5486400" y="0"/>
                            </a:lnTo>
                            <a:lnTo>
                              <a:pt x="0" y="0"/>
                            </a:lnTo>
                            <a:lnTo>
                              <a:pt x="0" y="280136"/>
                            </a:lnTo>
                            <a:close/>
                          </a:path>
                        </a:pathLst>
                      </a:custGeom>
                      <a:solidFill>
                        <a:srgbClr val="24B8CB"/>
                      </a:solidFill>
                      <a:ln w="12700">
                        <a:solidFill>
                          <a:srgbClr val="000000">
                            <a:alpha val="0"/>
                          </a:srgbClr>
                        </a:solidFill>
                      </a:ln>
                      <a:effectLst/>
                    </wps:spPr>
                    <wps:style>
                      <a:lnRef idx="2">
                        <a:schemeClr val="accent1"/>
                      </a:lnRef>
                      <a:fillRef idx="0">
                        <a:schemeClr val="accent1"/>
                      </a:fillRef>
                      <a:effectRef idx="1">
                        <a:schemeClr val="accent1"/>
                      </a:effectRef>
                      <a:fontRef idx="minor">
                        <a:schemeClr val="tx1"/>
                      </a:fontRef>
                    </wps:style>
                    <wps:bodyPr rtlCol="0" anchor="ctr"/>
                  </wps:wsp>
                </a:graphicData>
              </a:graphic>
            </wp:anchor>
          </w:drawing>
        </mc:Choice>
        <mc:Fallback>
          <w:pict>
            <v:shape w14:anchorId="16856971" id="Freeform 79" o:spid="_x0000_s1026" style="position:absolute;margin-left:-52.45pt;margin-top:-36.45pt;width:6in;height:22.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486400,2801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" path="m,280136r5486400,l5486400,,,,,280136xe" fillcolor="#24b8cb" strokeweight="1pt">
              <v:stroke opacity="0"/>
              <v:path arrowok="t" o:connecttype="custom" o:connectlocs="0,280035;5486400,280035;5486400,0;0,0;0,28003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4C78"/>
    <w:multiLevelType w:val="hybridMultilevel"/>
    <w:tmpl w:val="A8568CF0"/>
    <w:lvl w:ilvl="0" w:tplc="5BCE6512">
      <w:numFmt w:val="bullet"/>
      <w:lvlText w:val="•"/>
      <w:lvlJc w:val="left"/>
      <w:pPr>
        <w:ind w:left="919" w:hanging="360"/>
      </w:pPr>
      <w:rPr>
        <w:rFonts w:ascii="Tahoma" w:eastAsia="Tahoma" w:hAnsi="Tahoma" w:cs="Tahoma" w:hint="default"/>
        <w:color w:val="231F20"/>
        <w:w w:val="82"/>
        <w:sz w:val="24"/>
        <w:szCs w:val="24"/>
        <w:lang w:val="en-US" w:eastAsia="en-US" w:bidi="en-US"/>
      </w:rPr>
    </w:lvl>
    <w:lvl w:ilvl="1" w:tplc="FE222C4A">
      <w:numFmt w:val="bullet"/>
      <w:lvlText w:val="•"/>
      <w:lvlJc w:val="left"/>
      <w:pPr>
        <w:ind w:left="1327" w:hanging="360"/>
      </w:pPr>
      <w:rPr>
        <w:rFonts w:hint="default"/>
        <w:lang w:val="en-US" w:eastAsia="en-US" w:bidi="en-US"/>
      </w:rPr>
    </w:lvl>
    <w:lvl w:ilvl="2" w:tplc="7696D134">
      <w:numFmt w:val="bullet"/>
      <w:lvlText w:val="•"/>
      <w:lvlJc w:val="left"/>
      <w:pPr>
        <w:ind w:left="1735" w:hanging="360"/>
      </w:pPr>
      <w:rPr>
        <w:rFonts w:hint="default"/>
        <w:lang w:val="en-US" w:eastAsia="en-US" w:bidi="en-US"/>
      </w:rPr>
    </w:lvl>
    <w:lvl w:ilvl="3" w:tplc="3926F9CE">
      <w:numFmt w:val="bullet"/>
      <w:lvlText w:val="•"/>
      <w:lvlJc w:val="left"/>
      <w:pPr>
        <w:ind w:left="2143" w:hanging="360"/>
      </w:pPr>
      <w:rPr>
        <w:rFonts w:hint="default"/>
        <w:lang w:val="en-US" w:eastAsia="en-US" w:bidi="en-US"/>
      </w:rPr>
    </w:lvl>
    <w:lvl w:ilvl="4" w:tplc="0C34964E">
      <w:numFmt w:val="bullet"/>
      <w:lvlText w:val="•"/>
      <w:lvlJc w:val="left"/>
      <w:pPr>
        <w:ind w:left="2551" w:hanging="360"/>
      </w:pPr>
      <w:rPr>
        <w:rFonts w:hint="default"/>
        <w:lang w:val="en-US" w:eastAsia="en-US" w:bidi="en-US"/>
      </w:rPr>
    </w:lvl>
    <w:lvl w:ilvl="5" w:tplc="B720E45E">
      <w:numFmt w:val="bullet"/>
      <w:lvlText w:val="•"/>
      <w:lvlJc w:val="left"/>
      <w:pPr>
        <w:ind w:left="2959" w:hanging="360"/>
      </w:pPr>
      <w:rPr>
        <w:rFonts w:hint="default"/>
        <w:lang w:val="en-US" w:eastAsia="en-US" w:bidi="en-US"/>
      </w:rPr>
    </w:lvl>
    <w:lvl w:ilvl="6" w:tplc="912A8FB2">
      <w:numFmt w:val="bullet"/>
      <w:lvlText w:val="•"/>
      <w:lvlJc w:val="left"/>
      <w:pPr>
        <w:ind w:left="3367" w:hanging="360"/>
      </w:pPr>
      <w:rPr>
        <w:rFonts w:hint="default"/>
        <w:lang w:val="en-US" w:eastAsia="en-US" w:bidi="en-US"/>
      </w:rPr>
    </w:lvl>
    <w:lvl w:ilvl="7" w:tplc="47E80816">
      <w:numFmt w:val="bullet"/>
      <w:lvlText w:val="•"/>
      <w:lvlJc w:val="left"/>
      <w:pPr>
        <w:ind w:left="3774" w:hanging="360"/>
      </w:pPr>
      <w:rPr>
        <w:rFonts w:hint="default"/>
        <w:lang w:val="en-US" w:eastAsia="en-US" w:bidi="en-US"/>
      </w:rPr>
    </w:lvl>
    <w:lvl w:ilvl="8" w:tplc="B2A4CE6A">
      <w:numFmt w:val="bullet"/>
      <w:lvlText w:val="•"/>
      <w:lvlJc w:val="left"/>
      <w:pPr>
        <w:ind w:left="4182" w:hanging="360"/>
      </w:pPr>
      <w:rPr>
        <w:rFonts w:hint="default"/>
        <w:lang w:val="en-US" w:eastAsia="en-US" w:bidi="en-US"/>
      </w:rPr>
    </w:lvl>
  </w:abstractNum>
  <w:abstractNum w:abstractNumId="1" w15:restartNumberingAfterBreak="0">
    <w:nsid w:val="728245B9"/>
    <w:multiLevelType w:val="hybridMultilevel"/>
    <w:tmpl w:val="1E6CA030"/>
    <w:lvl w:ilvl="0" w:tplc="FBB4D86C">
      <w:numFmt w:val="bullet"/>
      <w:lvlText w:val="•"/>
      <w:lvlJc w:val="left"/>
      <w:pPr>
        <w:ind w:left="801" w:hanging="360"/>
      </w:pPr>
      <w:rPr>
        <w:rFonts w:ascii="Tahoma" w:eastAsia="Tahoma" w:hAnsi="Tahoma" w:cs="Tahoma" w:hint="default"/>
        <w:color w:val="231F20"/>
        <w:w w:val="82"/>
        <w:sz w:val="24"/>
        <w:szCs w:val="24"/>
        <w:lang w:val="en-US" w:eastAsia="en-US" w:bidi="en-US"/>
      </w:rPr>
    </w:lvl>
    <w:lvl w:ilvl="1" w:tplc="67140296">
      <w:numFmt w:val="bullet"/>
      <w:lvlText w:val="•"/>
      <w:lvlJc w:val="left"/>
      <w:pPr>
        <w:ind w:left="1222" w:hanging="360"/>
      </w:pPr>
      <w:rPr>
        <w:rFonts w:hint="default"/>
        <w:lang w:val="en-US" w:eastAsia="en-US" w:bidi="en-US"/>
      </w:rPr>
    </w:lvl>
    <w:lvl w:ilvl="2" w:tplc="AE1E2E90">
      <w:numFmt w:val="bullet"/>
      <w:lvlText w:val="•"/>
      <w:lvlJc w:val="left"/>
      <w:pPr>
        <w:ind w:left="1644" w:hanging="360"/>
      </w:pPr>
      <w:rPr>
        <w:rFonts w:hint="default"/>
        <w:lang w:val="en-US" w:eastAsia="en-US" w:bidi="en-US"/>
      </w:rPr>
    </w:lvl>
    <w:lvl w:ilvl="3" w:tplc="C88E8F58">
      <w:numFmt w:val="bullet"/>
      <w:lvlText w:val="•"/>
      <w:lvlJc w:val="left"/>
      <w:pPr>
        <w:ind w:left="2066" w:hanging="360"/>
      </w:pPr>
      <w:rPr>
        <w:rFonts w:hint="default"/>
        <w:lang w:val="en-US" w:eastAsia="en-US" w:bidi="en-US"/>
      </w:rPr>
    </w:lvl>
    <w:lvl w:ilvl="4" w:tplc="8A9286E6">
      <w:numFmt w:val="bullet"/>
      <w:lvlText w:val="•"/>
      <w:lvlJc w:val="left"/>
      <w:pPr>
        <w:ind w:left="2488" w:hanging="360"/>
      </w:pPr>
      <w:rPr>
        <w:rFonts w:hint="default"/>
        <w:lang w:val="en-US" w:eastAsia="en-US" w:bidi="en-US"/>
      </w:rPr>
    </w:lvl>
    <w:lvl w:ilvl="5" w:tplc="A518F9B0">
      <w:numFmt w:val="bullet"/>
      <w:lvlText w:val="•"/>
      <w:lvlJc w:val="left"/>
      <w:pPr>
        <w:ind w:left="2910" w:hanging="360"/>
      </w:pPr>
      <w:rPr>
        <w:rFonts w:hint="default"/>
        <w:lang w:val="en-US" w:eastAsia="en-US" w:bidi="en-US"/>
      </w:rPr>
    </w:lvl>
    <w:lvl w:ilvl="6" w:tplc="8DD8FB70">
      <w:numFmt w:val="bullet"/>
      <w:lvlText w:val="•"/>
      <w:lvlJc w:val="left"/>
      <w:pPr>
        <w:ind w:left="3332" w:hanging="360"/>
      </w:pPr>
      <w:rPr>
        <w:rFonts w:hint="default"/>
        <w:lang w:val="en-US" w:eastAsia="en-US" w:bidi="en-US"/>
      </w:rPr>
    </w:lvl>
    <w:lvl w:ilvl="7" w:tplc="B366E904">
      <w:numFmt w:val="bullet"/>
      <w:lvlText w:val="•"/>
      <w:lvlJc w:val="left"/>
      <w:pPr>
        <w:ind w:left="3755" w:hanging="360"/>
      </w:pPr>
      <w:rPr>
        <w:rFonts w:hint="default"/>
        <w:lang w:val="en-US" w:eastAsia="en-US" w:bidi="en-US"/>
      </w:rPr>
    </w:lvl>
    <w:lvl w:ilvl="8" w:tplc="C48843DE">
      <w:numFmt w:val="bullet"/>
      <w:lvlText w:val="•"/>
      <w:lvlJc w:val="left"/>
      <w:pPr>
        <w:ind w:left="4177"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3D6"/>
    <w:rsid w:val="00026DA3"/>
    <w:rsid w:val="00200E8A"/>
    <w:rsid w:val="00300E4F"/>
    <w:rsid w:val="003F53D6"/>
    <w:rsid w:val="00AA5507"/>
    <w:rsid w:val="00D7126F"/>
    <w:rsid w:val="00D82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3D32C"/>
  <w15:docId w15:val="{29D9C717-49E3-B84B-90D8-0DA53055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E8A"/>
    <w:rPr>
      <w:rFonts w:ascii="Tahoma" w:eastAsia="Tahoma" w:hAnsi="Tahoma" w:cs="Tahoma"/>
      <w:lang w:bidi="en-US"/>
    </w:rPr>
  </w:style>
  <w:style w:type="paragraph" w:styleId="Ttulo1">
    <w:name w:val="heading 1"/>
    <w:basedOn w:val="Normal"/>
    <w:uiPriority w:val="9"/>
    <w:qFormat/>
    <w:pPr>
      <w:spacing w:before="118"/>
      <w:ind w:left="1717" w:right="1297" w:hanging="1"/>
      <w:jc w:val="center"/>
      <w:outlineLvl w:val="0"/>
    </w:pPr>
    <w:rPr>
      <w:b/>
      <w:bCs/>
      <w:sz w:val="36"/>
      <w:szCs w:val="3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93"/>
      <w:ind w:left="919"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82DFA"/>
    <w:pPr>
      <w:tabs>
        <w:tab w:val="center" w:pos="4419"/>
        <w:tab w:val="right" w:pos="8838"/>
      </w:tabs>
    </w:pPr>
  </w:style>
  <w:style w:type="character" w:customStyle="1" w:styleId="EncabezadoCar">
    <w:name w:val="Encabezado Car"/>
    <w:basedOn w:val="Fuentedeprrafopredeter"/>
    <w:link w:val="Encabezado"/>
    <w:uiPriority w:val="99"/>
    <w:rsid w:val="00D82DFA"/>
    <w:rPr>
      <w:rFonts w:ascii="Tahoma" w:eastAsia="Tahoma" w:hAnsi="Tahoma" w:cs="Tahoma"/>
      <w:lang w:bidi="en-US"/>
    </w:rPr>
  </w:style>
  <w:style w:type="paragraph" w:styleId="Piedepgina">
    <w:name w:val="footer"/>
    <w:basedOn w:val="Normal"/>
    <w:link w:val="PiedepginaCar"/>
    <w:uiPriority w:val="99"/>
    <w:unhideWhenUsed/>
    <w:rsid w:val="00D82DFA"/>
    <w:pPr>
      <w:tabs>
        <w:tab w:val="center" w:pos="4419"/>
        <w:tab w:val="right" w:pos="8838"/>
      </w:tabs>
    </w:pPr>
  </w:style>
  <w:style w:type="character" w:customStyle="1" w:styleId="PiedepginaCar">
    <w:name w:val="Pie de página Car"/>
    <w:basedOn w:val="Fuentedeprrafopredeter"/>
    <w:link w:val="Piedepgina"/>
    <w:uiPriority w:val="99"/>
    <w:rsid w:val="00D82DFA"/>
    <w:rPr>
      <w:rFonts w:ascii="Tahoma" w:eastAsia="Tahoma" w:hAnsi="Tahoma" w:cs="Tahom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44391">
      <w:bodyDiv w:val="1"/>
      <w:marLeft w:val="0"/>
      <w:marRight w:val="0"/>
      <w:marTop w:val="0"/>
      <w:marBottom w:val="0"/>
      <w:divBdr>
        <w:top w:val="none" w:sz="0" w:space="0" w:color="auto"/>
        <w:left w:val="none" w:sz="0" w:space="0" w:color="auto"/>
        <w:bottom w:val="none" w:sz="0" w:space="0" w:color="auto"/>
        <w:right w:val="none" w:sz="0" w:space="0" w:color="auto"/>
      </w:divBdr>
    </w:div>
    <w:div w:id="1009647932">
      <w:bodyDiv w:val="1"/>
      <w:marLeft w:val="0"/>
      <w:marRight w:val="0"/>
      <w:marTop w:val="0"/>
      <w:marBottom w:val="0"/>
      <w:divBdr>
        <w:top w:val="none" w:sz="0" w:space="0" w:color="auto"/>
        <w:left w:val="none" w:sz="0" w:space="0" w:color="auto"/>
        <w:bottom w:val="none" w:sz="0" w:space="0" w:color="auto"/>
        <w:right w:val="none" w:sz="0" w:space="0" w:color="auto"/>
      </w:divBdr>
    </w:div>
    <w:div w:id="1312905316">
      <w:bodyDiv w:val="1"/>
      <w:marLeft w:val="0"/>
      <w:marRight w:val="0"/>
      <w:marTop w:val="0"/>
      <w:marBottom w:val="0"/>
      <w:divBdr>
        <w:top w:val="none" w:sz="0" w:space="0" w:color="auto"/>
        <w:left w:val="none" w:sz="0" w:space="0" w:color="auto"/>
        <w:bottom w:val="none" w:sz="0" w:space="0" w:color="auto"/>
        <w:right w:val="none" w:sz="0" w:space="0" w:color="auto"/>
      </w:divBdr>
    </w:div>
    <w:div w:id="1503088434">
      <w:bodyDiv w:val="1"/>
      <w:marLeft w:val="0"/>
      <w:marRight w:val="0"/>
      <w:marTop w:val="0"/>
      <w:marBottom w:val="0"/>
      <w:divBdr>
        <w:top w:val="none" w:sz="0" w:space="0" w:color="auto"/>
        <w:left w:val="none" w:sz="0" w:space="0" w:color="auto"/>
        <w:bottom w:val="none" w:sz="0" w:space="0" w:color="auto"/>
        <w:right w:val="none" w:sz="0" w:space="0" w:color="auto"/>
      </w:divBdr>
    </w:div>
    <w:div w:id="1579829413">
      <w:bodyDiv w:val="1"/>
      <w:marLeft w:val="0"/>
      <w:marRight w:val="0"/>
      <w:marTop w:val="0"/>
      <w:marBottom w:val="0"/>
      <w:divBdr>
        <w:top w:val="none" w:sz="0" w:space="0" w:color="auto"/>
        <w:left w:val="none" w:sz="0" w:space="0" w:color="auto"/>
        <w:bottom w:val="none" w:sz="0" w:space="0" w:color="auto"/>
        <w:right w:val="none" w:sz="0" w:space="0" w:color="auto"/>
      </w:divBdr>
    </w:div>
    <w:div w:id="1663658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80A25AEEBC706C459F2452637994E818" ma:contentTypeVersion="12" ma:contentTypeDescription="Crear nuevo documento." ma:contentTypeScope="" ma:versionID="fadc5cc09d264f0364004d7f6aba95c4">
  <xsd:schema xmlns:xsd="http://www.w3.org/2001/XMLSchema" xmlns:xs="http://www.w3.org/2001/XMLSchema" xmlns:p="http://schemas.microsoft.com/office/2006/metadata/properties" xmlns:ns2="c87fda9e-9db3-4ea8-b12b-681aa0e2914e" xmlns:ns3="efcf950d-80ea-45da-8048-e53b1bb88e55" targetNamespace="http://schemas.microsoft.com/office/2006/metadata/properties" ma:root="true" ma:fieldsID="1b969ad878c758a2b06dc3dd347ec6cb" ns2:_="" ns3:_="">
    <xsd:import namespace="c87fda9e-9db3-4ea8-b12b-681aa0e2914e"/>
    <xsd:import namespace="efcf950d-80ea-45da-8048-e53b1bb88e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fda9e-9db3-4ea8-b12b-681aa0e2914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cf950d-80ea-45da-8048-e53b1bb88e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B21CB6-7849-48C0-A35E-98E73AC513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0B9030-C62F-478C-A697-42A3EC05D8DE}">
  <ds:schemaRefs>
    <ds:schemaRef ds:uri="http://schemas.microsoft.com/sharepoint/v3/contenttype/forms"/>
  </ds:schemaRefs>
</ds:datastoreItem>
</file>

<file path=customXml/itemProps3.xml><?xml version="1.0" encoding="utf-8"?>
<ds:datastoreItem xmlns:ds="http://schemas.openxmlformats.org/officeDocument/2006/customXml" ds:itemID="{C1BE3A34-E6B0-4C5F-B8FD-532F0C5FD07C}"/>
</file>

<file path=docProps/app.xml><?xml version="1.0" encoding="utf-8"?>
<Properties xmlns="http://schemas.openxmlformats.org/officeDocument/2006/extended-properties" xmlns:vt="http://schemas.openxmlformats.org/officeDocument/2006/docPropsVTypes">
  <Template>Normal.dotm</Template>
  <TotalTime>24</TotalTime>
  <Pages>2</Pages>
  <Words>217</Words>
  <Characters>1198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Luque</cp:lastModifiedBy>
  <cp:revision>3</cp:revision>
  <dcterms:created xsi:type="dcterms:W3CDTF">2020-01-30T13:23:00Z</dcterms:created>
  <dcterms:modified xsi:type="dcterms:W3CDTF">2020-03-05T11:48:00Z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Adobe InDesign CC (Macintosh)</vt:lpwstr>
  </property>
  <property fmtid="{D5CDD505-2E9C-101B-9397-08002B2CF9AE}" pid="4" name="LastSaved">
    <vt:filetime>2020-01-30T00:00:00Z</vt:filetime>
  </property>
  <property fmtid="{D5CDD505-2E9C-101B-9397-08002B2CF9AE}" pid="5" name="ContentTypeId">
    <vt:lpwstr>0x01010080A25AEEBC706C459F2452637994E818</vt:lpwstr>
  </property>
</Properties>
</file>