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67B6ED" w14:textId="77777777" w:rsidR="00BC4314" w:rsidRDefault="002003E4" w:rsidP="002003E4">
      <w:pPr>
        <w:jc w:val="center"/>
        <w:rPr>
          <w:rFonts w:ascii="Circular Std Book" w:hAnsi="Circular Std Book" w:cs="Circular Std Book"/>
          <w:b/>
          <w:bCs/>
          <w:caps/>
          <w:noProof/>
          <w:sz w:val="32"/>
          <w:szCs w:val="32"/>
        </w:rPr>
      </w:pPr>
      <w:r w:rsidRPr="00783117">
        <w:rPr>
          <w:rFonts w:ascii="Circular Std Book" w:hAnsi="Circular Std Book" w:cs="Circular Std Book"/>
          <w:b/>
          <w:bCs/>
          <w:caps/>
          <w:noProof/>
          <w:sz w:val="32"/>
          <w:szCs w:val="32"/>
        </w:rPr>
        <w:t xml:space="preserve">HOJA DE TRABAJO DEL ANÁLISIS </w:t>
      </w:r>
    </w:p>
    <w:p w14:paraId="03E636D7" w14:textId="0B13531A" w:rsidR="002003E4" w:rsidRPr="00783117" w:rsidRDefault="002003E4" w:rsidP="002003E4">
      <w:pPr>
        <w:jc w:val="center"/>
        <w:rPr>
          <w:rFonts w:ascii="Circular Std Book" w:hAnsi="Circular Std Book" w:cs="Circular Std Book"/>
          <w:b/>
          <w:bCs/>
          <w:caps/>
          <w:sz w:val="32"/>
          <w:szCs w:val="32"/>
        </w:rPr>
      </w:pPr>
      <w:r w:rsidRPr="00783117">
        <w:rPr>
          <w:rFonts w:ascii="Circular Std Book" w:hAnsi="Circular Std Book" w:cs="Circular Std Book"/>
          <w:b/>
          <w:bCs/>
          <w:caps/>
          <w:noProof/>
          <w:sz w:val="32"/>
          <w:szCs w:val="32"/>
        </w:rPr>
        <w:t>DE FORTALEZAS Y DEBILIDADES</w:t>
      </w:r>
    </w:p>
    <w:p w14:paraId="31D286A9" w14:textId="77777777" w:rsidR="002003E4" w:rsidRPr="00783117" w:rsidRDefault="002003E4" w:rsidP="002003E4">
      <w:pPr>
        <w:jc w:val="center"/>
        <w:rPr>
          <w:rFonts w:ascii="Circular Std Book" w:hAnsi="Circular Std Book" w:cs="Circular Std Book"/>
          <w:b/>
          <w:bCs/>
          <w:caps/>
          <w:sz w:val="32"/>
          <w:szCs w:val="32"/>
        </w:rPr>
      </w:pPr>
      <w:bookmarkStart w:id="0" w:name="_GoBack"/>
      <w:r w:rsidRPr="00783117">
        <w:rPr>
          <w:rFonts w:ascii="Circular Std Book" w:hAnsi="Circular Std Book" w:cs="Circular Std Book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5A18ABA" wp14:editId="3153D4AB">
                <wp:simplePos x="0" y="0"/>
                <wp:positionH relativeFrom="column">
                  <wp:posOffset>2540</wp:posOffset>
                </wp:positionH>
                <wp:positionV relativeFrom="paragraph">
                  <wp:posOffset>109220</wp:posOffset>
                </wp:positionV>
                <wp:extent cx="5939790" cy="0"/>
                <wp:effectExtent l="21590" t="23495" r="20320" b="2413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39790" cy="0"/>
                        </a:xfrm>
                        <a:prstGeom prst="line">
                          <a:avLst/>
                        </a:prstGeom>
                        <a:noFill/>
                        <a:ln w="317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67B8CF4" id="Line 2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.2pt,8.6pt" to="467.9pt,8.6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" strokeweight="2.5pt"/>
            </w:pict>
          </mc:Fallback>
        </mc:AlternateContent>
      </w:r>
      <w:bookmarkEnd w:id="0"/>
    </w:p>
    <w:p w14:paraId="7484CFD7" w14:textId="77777777" w:rsidR="002003E4" w:rsidRPr="00783117" w:rsidRDefault="002003E4" w:rsidP="002003E4">
      <w:pPr>
        <w:rPr>
          <w:rFonts w:ascii="Circular Std Book" w:hAnsi="Circular Std Book" w:cs="Circular Std Book"/>
          <w:b/>
          <w:bCs/>
          <w:caps/>
        </w:rPr>
      </w:pPr>
    </w:p>
    <w:p w14:paraId="26267221" w14:textId="77777777" w:rsidR="002003E4" w:rsidRPr="00783117" w:rsidRDefault="002003E4" w:rsidP="002003E4">
      <w:pPr>
        <w:rPr>
          <w:rFonts w:ascii="Circular Std Book" w:hAnsi="Circular Std Book" w:cs="Circular Std Book"/>
          <w:b/>
          <w:bCs/>
          <w:caps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760"/>
        <w:gridCol w:w="920"/>
        <w:gridCol w:w="920"/>
        <w:gridCol w:w="920"/>
        <w:gridCol w:w="884"/>
        <w:gridCol w:w="884"/>
        <w:gridCol w:w="885"/>
        <w:gridCol w:w="1187"/>
      </w:tblGrid>
      <w:tr w:rsidR="002003E4" w:rsidRPr="00783117" w14:paraId="2E0BA83D" w14:textId="77777777" w:rsidTr="00BC4314">
        <w:trPr>
          <w:cantSplit/>
        </w:trPr>
        <w:tc>
          <w:tcPr>
            <w:tcW w:w="2760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</w:tcPr>
          <w:p w14:paraId="2BF51BC1" w14:textId="77777777" w:rsidR="002003E4" w:rsidRPr="00783117" w:rsidRDefault="002003E4" w:rsidP="00B340E5">
            <w:pPr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2760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  <w:hideMark/>
          </w:tcPr>
          <w:p w14:paraId="753684B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  <w:color w:val="FFFFFF"/>
              </w:rPr>
              <w:t>Importancia</w:t>
            </w:r>
          </w:p>
        </w:tc>
        <w:tc>
          <w:tcPr>
            <w:tcW w:w="2653" w:type="dxa"/>
            <w:gridSpan w:val="3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0070C0"/>
            <w:vAlign w:val="center"/>
            <w:hideMark/>
          </w:tcPr>
          <w:p w14:paraId="478D626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  <w:color w:val="FFFFFF"/>
              </w:rPr>
              <w:t>Rendimiento</w:t>
            </w:r>
          </w:p>
        </w:tc>
        <w:tc>
          <w:tcPr>
            <w:tcW w:w="1187" w:type="dxa"/>
            <w:vMerge w:val="restart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1603E24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BC4314">
              <w:rPr>
                <w:rFonts w:ascii="Circular Std Book" w:hAnsi="Circular Std Book" w:cs="Circular Std Book"/>
                <w:b/>
                <w:bCs/>
                <w:caps/>
                <w:color w:val="000000" w:themeColor="text1"/>
              </w:rPr>
              <w:t>ToTAL</w:t>
            </w:r>
          </w:p>
        </w:tc>
      </w:tr>
      <w:tr w:rsidR="002003E4" w:rsidRPr="00783117" w14:paraId="6B919BD7" w14:textId="77777777" w:rsidTr="00BC4314">
        <w:trPr>
          <w:cantSplit/>
        </w:trPr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</w:tcPr>
          <w:p w14:paraId="1041F0B9" w14:textId="77777777" w:rsidR="002003E4" w:rsidRPr="00783117" w:rsidRDefault="002003E4" w:rsidP="00B340E5">
            <w:pPr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4CBCA46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</w:rPr>
              <w:t>Alta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7BFBC9EC" w14:textId="36E7D1DF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proofErr w:type="spellStart"/>
            <w:r w:rsidRPr="00783117">
              <w:rPr>
                <w:rFonts w:ascii="Circular Std Book" w:hAnsi="Circular Std Book" w:cs="Circular Std Book"/>
                <w:b/>
                <w:bCs/>
              </w:rPr>
              <w:t>Med</w:t>
            </w:r>
            <w:proofErr w:type="spellEnd"/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057E600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</w:rPr>
              <w:t>Baja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5C3647E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BC4314">
              <w:rPr>
                <w:rFonts w:ascii="Circular Std Book" w:hAnsi="Circular Std Book" w:cs="Circular Std Book"/>
                <w:b/>
                <w:bCs/>
                <w:sz w:val="21"/>
                <w:szCs w:val="21"/>
              </w:rPr>
              <w:t>Fuerza</w:t>
            </w: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2971499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lang w:val="en-US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lang w:val="en-US"/>
              </w:rPr>
              <w:t>+/-</w:t>
            </w:r>
          </w:p>
        </w:tc>
        <w:tc>
          <w:tcPr>
            <w:tcW w:w="885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7A20726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</w:rPr>
              <w:t>Falla</w:t>
            </w:r>
          </w:p>
        </w:tc>
        <w:tc>
          <w:tcPr>
            <w:tcW w:w="1187" w:type="dxa"/>
            <w:vMerge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D9E2F3" w:themeFill="accent1" w:themeFillTint="33"/>
            <w:vAlign w:val="center"/>
            <w:hideMark/>
          </w:tcPr>
          <w:p w14:paraId="49D0D53F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</w:p>
        </w:tc>
      </w:tr>
      <w:tr w:rsidR="002003E4" w:rsidRPr="00783117" w14:paraId="4673033E" w14:textId="77777777" w:rsidTr="00B340E5">
        <w:tc>
          <w:tcPr>
            <w:tcW w:w="93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4C146BA9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</w:rPr>
              <w:t>COMERCIALIZACIÓN</w:t>
            </w:r>
          </w:p>
        </w:tc>
      </w:tr>
      <w:tr w:rsidR="002003E4" w:rsidRPr="00783117" w14:paraId="2ABBF7CC" w14:textId="77777777" w:rsidTr="00B340E5"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5503AFD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Reputación comercial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31F3D11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1A9C07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8487B6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FB2FBD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074C77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B140D7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B54AE9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611CB557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81E09E1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Participación en el mercado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036DBC2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3D70B1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0BD147A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6B774E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70D104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B360A3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733205F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64DB34D3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565C351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Calidad de productos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C02C5C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16B3F5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2A69955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F9409C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4897F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4FBF70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140251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1FC3B4D8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8866435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Calidad de servicios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6BF321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FF2CC8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309DBEF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2EB32A9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A75090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6E7C07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3CF38D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106CB972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1FD932B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Rentabilidad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803A42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EBD233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68FDC86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AFE115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FEB8B4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7A4BBD0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A0586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183C8C77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6130336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Eficiencia de distribución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26EFC5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6D2972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7FC8F7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F180D0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B8FF7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C2C5E7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D3152A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357F471C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5E562E8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Eficiencia de promoción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2C10488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7BB529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385D164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62C289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71ED6D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523EA3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DDD151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73F710BC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ED7CDA4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Eficiencia de fuerza de venta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67F90FE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8E4E0F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5F977D2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1AA4DE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D7BDBA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3A77B9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B3D912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</w:tr>
      <w:tr w:rsidR="002003E4" w:rsidRPr="00783117" w14:paraId="45E85FFC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849EEA3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Eficiencia de innovación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7754C43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09F9875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44CA088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5B5B01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630E05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C1AFA6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2049C2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729D747D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EB72720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Cobertura geográfica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364FBF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4244BC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5F7B67C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C494BB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2EB2A3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52C02FD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1F72D9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6BDDFCA2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8ACFCE" w14:textId="77777777" w:rsidR="002003E4" w:rsidRPr="00783117" w:rsidRDefault="002003E4" w:rsidP="00B340E5">
            <w:pPr>
              <w:rPr>
                <w:rFonts w:ascii="Circular Std Book" w:hAnsi="Circular Std Book" w:cs="Circular Std Book"/>
                <w:b/>
                <w:bC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7152D6F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120EC13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B17270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224145C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3D1DF3E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121AE6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42C203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13E006DC" w14:textId="77777777" w:rsidTr="00B340E5">
        <w:tc>
          <w:tcPr>
            <w:tcW w:w="93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3E31B455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</w:rPr>
              <w:t>FINANZAS</w:t>
            </w:r>
          </w:p>
        </w:tc>
      </w:tr>
      <w:tr w:rsidR="002003E4" w:rsidRPr="00783117" w14:paraId="5858659C" w14:textId="77777777" w:rsidTr="00B340E5"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1473E191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Costo y disponibilidad de capital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3CA141A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15FA20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CD850B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19C883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D219D3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6D99F40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6341D6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</w:tr>
      <w:tr w:rsidR="002003E4" w:rsidRPr="00783117" w14:paraId="4DFC6F73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23EFB2C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Flujo de dinero en efectivo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536973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A54A0E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0BACA78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9A41DC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816D0B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E52586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815F8F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</w:tr>
      <w:tr w:rsidR="002003E4" w:rsidRPr="00783117" w14:paraId="765731FA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684C5B34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Estabilidad financiera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453BE3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BB54C8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6544A26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1516B2A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22D00F0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2DD440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D879B2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3C1389C2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0A2540BB" w14:textId="77777777" w:rsidR="002003E4" w:rsidRPr="00783117" w:rsidRDefault="002003E4" w:rsidP="00B340E5">
            <w:pPr>
              <w:rPr>
                <w:rFonts w:ascii="Circular Std Book" w:hAnsi="Circular Std Book" w:cs="Circular Std Book"/>
                <w:b/>
                <w:bC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5230F19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3AB2104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26E0A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A868D9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6F1AE0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0AEC8F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C5FA39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00AF03EA" w14:textId="77777777" w:rsidTr="00B340E5">
        <w:tc>
          <w:tcPr>
            <w:tcW w:w="93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vAlign w:val="center"/>
            <w:hideMark/>
          </w:tcPr>
          <w:p w14:paraId="5498B044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</w:rPr>
              <w:t>PRODUCCIÓN</w:t>
            </w:r>
          </w:p>
        </w:tc>
      </w:tr>
      <w:tr w:rsidR="002003E4" w:rsidRPr="00783117" w14:paraId="1943E19C" w14:textId="77777777" w:rsidTr="00B340E5"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535C800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lastRenderedPageBreak/>
              <w:t>Instalaciones de producción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0B46975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2E28ED2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731DBC8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6D5F04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6F322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0CE3C6A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1948CF4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5C49984F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C32CDD9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Economías de escala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240FF62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639E8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6FC5386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7C12547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63FFD6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FE82E1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93DA0A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38ACBF13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0E6506E3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Capacidad de producción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54C5F36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91888F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4D4A786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3CFA65C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D206DD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023DC4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4AC668B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0E141815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562B2061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Personal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4F86195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6686A18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55EF951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6337F73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513BA9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0EB1DB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26E0832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784C9835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3EC97D9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Entrega puntual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168A3ED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5099A43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313E5B6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404459F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193BA49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2025B1C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612234B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7DF225C5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2D7819A6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Competencias técnicas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737CBA7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30A33C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0972584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2B0771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6D5F0D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885647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506CEDF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0CA0075E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4D9FFF3C" w14:textId="77777777" w:rsidR="002003E4" w:rsidRPr="00783117" w:rsidRDefault="002003E4" w:rsidP="00B340E5">
            <w:pPr>
              <w:rPr>
                <w:rFonts w:ascii="Circular Std Book" w:hAnsi="Circular Std Book" w:cs="Circular Std Book"/>
                <w:b/>
                <w:bC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E0F86A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04AC7C3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68255C5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7C55193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7B59DC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3D74030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6A46AC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36BFA1B4" w14:textId="77777777" w:rsidTr="00B340E5">
        <w:tc>
          <w:tcPr>
            <w:tcW w:w="9360" w:type="dxa"/>
            <w:gridSpan w:val="8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E0E0E0"/>
            <w:hideMark/>
          </w:tcPr>
          <w:p w14:paraId="72475CCA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  <w:b/>
                <w:bCs/>
                <w:caps/>
              </w:rPr>
              <w:t>ORGANIZACIÓN</w:t>
            </w:r>
          </w:p>
        </w:tc>
      </w:tr>
      <w:tr w:rsidR="002003E4" w:rsidRPr="00783117" w14:paraId="18026F26" w14:textId="77777777" w:rsidTr="00B340E5">
        <w:tc>
          <w:tcPr>
            <w:tcW w:w="2760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70AB34A7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Liderazgo visionario</w:t>
            </w:r>
          </w:p>
        </w:tc>
        <w:tc>
          <w:tcPr>
            <w:tcW w:w="920" w:type="dxa"/>
            <w:tcBorders>
              <w:top w:val="single" w:sz="18" w:space="0" w:color="auto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730FE8B2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445EE295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single" w:sz="18" w:space="0" w:color="auto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072759F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0BB2A7B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single" w:sz="18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FD96C5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single" w:sz="18" w:space="0" w:color="auto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331E941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single" w:sz="18" w:space="0" w:color="auto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3724C0B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634E368D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306EB489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Empleados dedicados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2210BA4C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76C7B6D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66BF6AD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873A92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82E1E14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4C44D356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76C5D9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  <w:tr w:rsidR="002003E4" w:rsidRPr="00783117" w14:paraId="681D06EA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  <w:hideMark/>
          </w:tcPr>
          <w:p w14:paraId="4A8FA5E0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Orientación emprendedora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nil"/>
              <w:right w:val="single" w:sz="8" w:space="0" w:color="auto"/>
            </w:tcBorders>
            <w:vAlign w:val="center"/>
          </w:tcPr>
          <w:p w14:paraId="03DB5660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14:paraId="108D45B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nil"/>
              <w:right w:val="single" w:sz="18" w:space="0" w:color="auto"/>
            </w:tcBorders>
            <w:vAlign w:val="center"/>
          </w:tcPr>
          <w:p w14:paraId="16B94B97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nil"/>
              <w:right w:val="single" w:sz="4" w:space="0" w:color="auto"/>
            </w:tcBorders>
            <w:vAlign w:val="center"/>
          </w:tcPr>
          <w:p w14:paraId="5D9590D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DE319D1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nil"/>
              <w:right w:val="single" w:sz="18" w:space="0" w:color="auto"/>
            </w:tcBorders>
            <w:vAlign w:val="center"/>
          </w:tcPr>
          <w:p w14:paraId="1C625539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nil"/>
              <w:right w:val="single" w:sz="18" w:space="0" w:color="auto"/>
            </w:tcBorders>
            <w:vAlign w:val="center"/>
          </w:tcPr>
          <w:p w14:paraId="036C2D9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</w:rPr>
            </w:pPr>
          </w:p>
        </w:tc>
      </w:tr>
      <w:tr w:rsidR="002003E4" w:rsidRPr="00783117" w14:paraId="6900734A" w14:textId="77777777" w:rsidTr="00B340E5">
        <w:tc>
          <w:tcPr>
            <w:tcW w:w="2760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  <w:hideMark/>
          </w:tcPr>
          <w:p w14:paraId="3C9F26C9" w14:textId="77777777" w:rsidR="002003E4" w:rsidRPr="00783117" w:rsidRDefault="002003E4" w:rsidP="00B340E5">
            <w:pPr>
              <w:rPr>
                <w:rFonts w:ascii="Circular Std Book" w:hAnsi="Circular Std Book" w:cs="Circular Std Book"/>
              </w:rPr>
            </w:pPr>
            <w:r w:rsidRPr="00783117">
              <w:rPr>
                <w:rFonts w:ascii="Circular Std Book" w:hAnsi="Circular Std Book" w:cs="Circular Std Book"/>
              </w:rPr>
              <w:t>Capacidad de respuesta</w:t>
            </w:r>
          </w:p>
        </w:tc>
        <w:tc>
          <w:tcPr>
            <w:tcW w:w="920" w:type="dxa"/>
            <w:tcBorders>
              <w:top w:val="nil"/>
              <w:left w:val="single" w:sz="1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09FB673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8" w:space="0" w:color="auto"/>
            </w:tcBorders>
            <w:vAlign w:val="center"/>
          </w:tcPr>
          <w:p w14:paraId="4A2733EA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920" w:type="dxa"/>
            <w:tcBorders>
              <w:top w:val="nil"/>
              <w:left w:val="single" w:sz="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5CFF858D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51B3617E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4" w:type="dxa"/>
            <w:tcBorders>
              <w:top w:val="nil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center"/>
          </w:tcPr>
          <w:p w14:paraId="69AFEE7F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885" w:type="dxa"/>
            <w:tcBorders>
              <w:top w:val="nil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1D5D622B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  <w:tc>
          <w:tcPr>
            <w:tcW w:w="1187" w:type="dxa"/>
            <w:tcBorders>
              <w:top w:val="nil"/>
              <w:left w:val="single" w:sz="18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14:paraId="228BD1E8" w14:textId="77777777" w:rsidR="002003E4" w:rsidRPr="00783117" w:rsidRDefault="002003E4" w:rsidP="00B340E5">
            <w:pPr>
              <w:jc w:val="center"/>
              <w:rPr>
                <w:rFonts w:ascii="Circular Std Book" w:hAnsi="Circular Std Book" w:cs="Circular Std Book"/>
                <w:b/>
                <w:bCs/>
                <w:caps/>
                <w:lang w:val="en-US"/>
              </w:rPr>
            </w:pPr>
          </w:p>
        </w:tc>
      </w:tr>
    </w:tbl>
    <w:p w14:paraId="5153DF0F" w14:textId="77777777" w:rsidR="002003E4" w:rsidRPr="00783117" w:rsidRDefault="002003E4" w:rsidP="002003E4">
      <w:pPr>
        <w:rPr>
          <w:rFonts w:ascii="Circular Std Book" w:hAnsi="Circular Std Book" w:cs="Circular Std Book"/>
          <w:b/>
          <w:bCs/>
          <w:caps/>
          <w:lang w:val="en-US"/>
        </w:rPr>
      </w:pPr>
    </w:p>
    <w:p w14:paraId="19A121FC" w14:textId="77777777" w:rsidR="002003E4" w:rsidRPr="00783117" w:rsidRDefault="002003E4" w:rsidP="002003E4">
      <w:pPr>
        <w:rPr>
          <w:rFonts w:ascii="Circular Std Book" w:hAnsi="Circular Std Book" w:cs="Circular Std Book"/>
        </w:rPr>
      </w:pPr>
    </w:p>
    <w:p w14:paraId="48F8BDB4" w14:textId="77777777" w:rsidR="004B1AEA" w:rsidRPr="00783117" w:rsidRDefault="004B1AEA" w:rsidP="00276D21">
      <w:pPr>
        <w:spacing w:line="276" w:lineRule="auto"/>
        <w:ind w:left="-567"/>
        <w:rPr>
          <w:rFonts w:ascii="Circular Std Book" w:hAnsi="Circular Std Book" w:cs="Circular Std Book"/>
          <w:sz w:val="22"/>
          <w:szCs w:val="22"/>
        </w:rPr>
      </w:pPr>
      <w:r w:rsidRPr="00783117">
        <w:rPr>
          <w:rFonts w:ascii="Circular Std Book" w:hAnsi="Circular Std Book" w:cs="Circular Std Book"/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 wp14:anchorId="029E3907" wp14:editId="0AFE6570">
            <wp:simplePos x="0" y="0"/>
            <wp:positionH relativeFrom="column">
              <wp:posOffset>-888439</wp:posOffset>
            </wp:positionH>
            <wp:positionV relativeFrom="paragraph">
              <wp:posOffset>8346558</wp:posOffset>
            </wp:positionV>
            <wp:extent cx="3065676" cy="1387386"/>
            <wp:effectExtent l="0" t="0" r="0" b="0"/>
            <wp:wrapNone/>
            <wp:docPr id="4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dirección-03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65676" cy="138738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4B1AEA" w:rsidRPr="00783117" w:rsidSect="001747A9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0" w:h="16840"/>
      <w:pgMar w:top="3181" w:right="1127" w:bottom="3080" w:left="198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C5DE8BE" w14:textId="77777777" w:rsidR="00C067B0" w:rsidRDefault="00C067B0" w:rsidP="0055457F">
      <w:r>
        <w:separator/>
      </w:r>
    </w:p>
  </w:endnote>
  <w:endnote w:type="continuationSeparator" w:id="0">
    <w:p w14:paraId="37808598" w14:textId="77777777" w:rsidR="00C067B0" w:rsidRDefault="00C067B0" w:rsidP="005545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ircular Std Book">
    <w:altName w:val="Calibri"/>
    <w:panose1 w:val="020B0604020202020204"/>
    <w:charset w:val="4D"/>
    <w:family w:val="swiss"/>
    <w:pitch w:val="variable"/>
    <w:sig w:usb0="8000002F" w:usb1="5000E47B" w:usb2="00000008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8DFCCC" w14:textId="77777777" w:rsidR="0068701A" w:rsidRDefault="0068701A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48CF64" w14:textId="77777777" w:rsidR="004B472B" w:rsidRDefault="004B472B">
    <w:pPr>
      <w:pStyle w:val="Piedepgina"/>
    </w:pPr>
    <w:r>
      <w:rPr>
        <w:noProof/>
      </w:rPr>
      <w:drawing>
        <wp:anchor distT="0" distB="0" distL="114300" distR="114300" simplePos="0" relativeHeight="251660288" behindDoc="0" locked="0" layoutInCell="1" allowOverlap="1" wp14:anchorId="643EF946" wp14:editId="5EEDD69B">
          <wp:simplePos x="0" y="0"/>
          <wp:positionH relativeFrom="column">
            <wp:posOffset>-590550</wp:posOffset>
          </wp:positionH>
          <wp:positionV relativeFrom="paragraph">
            <wp:posOffset>-882650</wp:posOffset>
          </wp:positionV>
          <wp:extent cx="3051544" cy="887439"/>
          <wp:effectExtent l="0" t="0" r="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contact-0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51544" cy="887439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672E00" w14:textId="77777777" w:rsidR="0068701A" w:rsidRDefault="0068701A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FDBDD6E" w14:textId="77777777" w:rsidR="00C067B0" w:rsidRDefault="00C067B0" w:rsidP="0055457F">
      <w:r>
        <w:separator/>
      </w:r>
    </w:p>
  </w:footnote>
  <w:footnote w:type="continuationSeparator" w:id="0">
    <w:p w14:paraId="74A8D944" w14:textId="77777777" w:rsidR="00C067B0" w:rsidRDefault="00C067B0" w:rsidP="0055457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E144E48" w14:textId="77777777" w:rsidR="0068701A" w:rsidRDefault="0068701A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649D75C" w14:textId="38933DAF" w:rsidR="00E95DE8" w:rsidRDefault="004B472B" w:rsidP="002A05ED">
    <w:pPr>
      <w:pStyle w:val="Encabezado"/>
      <w:ind w:left="-567"/>
    </w:pPr>
    <w:r>
      <w:rPr>
        <w:noProof/>
        <w:lang w:val="en-US"/>
      </w:rPr>
      <w:drawing>
        <wp:anchor distT="0" distB="0" distL="114300" distR="114300" simplePos="0" relativeHeight="251658240" behindDoc="0" locked="0" layoutInCell="1" allowOverlap="1" wp14:anchorId="609FDC48" wp14:editId="5D215ECE">
          <wp:simplePos x="0" y="0"/>
          <wp:positionH relativeFrom="column">
            <wp:posOffset>4497705</wp:posOffset>
          </wp:positionH>
          <wp:positionV relativeFrom="paragraph">
            <wp:posOffset>-28413</wp:posOffset>
          </wp:positionV>
          <wp:extent cx="1191895" cy="1115060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sotipo_small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91895" cy="11150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A05ED">
      <w:rPr>
        <w:noProof/>
      </w:rPr>
      <w:drawing>
        <wp:inline distT="0" distB="0" distL="0" distR="0" wp14:anchorId="03B230F4" wp14:editId="0848C0B7">
          <wp:extent cx="3104459" cy="914400"/>
          <wp:effectExtent l="0" t="0" r="0" b="0"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tipo OpenDig_horiz.png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7197" b="20441"/>
                  <a:stretch/>
                </pic:blipFill>
                <pic:spPr bwMode="auto">
                  <a:xfrm>
                    <a:off x="0" y="0"/>
                    <a:ext cx="3122936" cy="91984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C169665" w14:textId="77777777" w:rsidR="0068701A" w:rsidRDefault="0068701A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2824"/>
    <w:rsid w:val="00003EC9"/>
    <w:rsid w:val="000247E4"/>
    <w:rsid w:val="000F50A4"/>
    <w:rsid w:val="001747A9"/>
    <w:rsid w:val="001A60C1"/>
    <w:rsid w:val="002003E4"/>
    <w:rsid w:val="00276D21"/>
    <w:rsid w:val="0027755D"/>
    <w:rsid w:val="002A05ED"/>
    <w:rsid w:val="00331C2B"/>
    <w:rsid w:val="004B1AEA"/>
    <w:rsid w:val="004B472B"/>
    <w:rsid w:val="004D26AF"/>
    <w:rsid w:val="00551051"/>
    <w:rsid w:val="0055457F"/>
    <w:rsid w:val="005E0A25"/>
    <w:rsid w:val="006223B1"/>
    <w:rsid w:val="0068701A"/>
    <w:rsid w:val="00783117"/>
    <w:rsid w:val="008132F1"/>
    <w:rsid w:val="00915705"/>
    <w:rsid w:val="00923880"/>
    <w:rsid w:val="009A2824"/>
    <w:rsid w:val="00A93DAD"/>
    <w:rsid w:val="00BC4314"/>
    <w:rsid w:val="00C067B0"/>
    <w:rsid w:val="00E95DE8"/>
    <w:rsid w:val="00FA68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6A9DF05"/>
  <w15:chartTrackingRefBased/>
  <w15:docId w15:val="{73CBA94E-4732-2A41-8B64-29CF1B824F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s-E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5457F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55457F"/>
  </w:style>
  <w:style w:type="paragraph" w:styleId="Piedepgina">
    <w:name w:val="footer"/>
    <w:basedOn w:val="Normal"/>
    <w:link w:val="PiedepginaCar"/>
    <w:uiPriority w:val="99"/>
    <w:unhideWhenUsed/>
    <w:rsid w:val="0055457F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55457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claudialuque/Desktop/Cercan%20Consultoria/arte%20final/papel%20formal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80A25AEEBC706C459F2452637994E818" ma:contentTypeVersion="12" ma:contentTypeDescription="Crear nuevo documento." ma:contentTypeScope="" ma:versionID="fadc5cc09d264f0364004d7f6aba95c4">
  <xsd:schema xmlns:xsd="http://www.w3.org/2001/XMLSchema" xmlns:xs="http://www.w3.org/2001/XMLSchema" xmlns:p="http://schemas.microsoft.com/office/2006/metadata/properties" xmlns:ns2="c87fda9e-9db3-4ea8-b12b-681aa0e2914e" xmlns:ns3="efcf950d-80ea-45da-8048-e53b1bb88e55" targetNamespace="http://schemas.microsoft.com/office/2006/metadata/properties" ma:root="true" ma:fieldsID="1b969ad878c758a2b06dc3dd347ec6cb" ns2:_="" ns3:_="">
    <xsd:import namespace="c87fda9e-9db3-4ea8-b12b-681aa0e2914e"/>
    <xsd:import namespace="efcf950d-80ea-45da-8048-e53b1bb88e55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87fda9e-9db3-4ea8-b12b-681aa0e2914e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cf950d-80ea-45da-8048-e53b1bb88e5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49842D-CE31-4FFF-831C-3C678CD063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DDBF650-C073-4CFC-8A6A-2E5168C7EF3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A2C249B-F14C-4866-8067-298BAE7F046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87fda9e-9db3-4ea8-b12b-681aa0e2914e"/>
    <ds:schemaRef ds:uri="efcf950d-80ea-45da-8048-e53b1bb88e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papel formal.dotx</Template>
  <TotalTime>2</TotalTime>
  <Pages>2</Pages>
  <Words>141</Words>
  <Characters>780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Microsoft Office</dc:creator>
  <cp:keywords/>
  <dc:description/>
  <cp:lastModifiedBy>Nana Gonzalez Hernandez</cp:lastModifiedBy>
  <cp:revision>6</cp:revision>
  <dcterms:created xsi:type="dcterms:W3CDTF">2020-03-09T15:29:00Z</dcterms:created>
  <dcterms:modified xsi:type="dcterms:W3CDTF">2020-03-09T15:32:00Z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0x01010080A25AEEBC706C459F2452637994E818</vt:lpwstr>
  </property>
</Properties>
</file>